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74D" w:rsidRDefault="0097674D" w:rsidP="0097674D">
      <w:pPr>
        <w:pStyle w:val="CRCoverPage"/>
        <w:tabs>
          <w:tab w:val="right" w:pos="9639"/>
        </w:tabs>
        <w:spacing w:after="0"/>
        <w:rPr>
          <w:b/>
          <w:i/>
          <w:noProof/>
          <w:sz w:val="28"/>
        </w:rPr>
      </w:pPr>
      <w:bookmarkStart w:id="0" w:name="_Toc383690770"/>
      <w:r>
        <w:rPr>
          <w:b/>
          <w:noProof/>
          <w:sz w:val="24"/>
        </w:rPr>
        <w:t>3GPP TSG-RAN4 Meeting #</w:t>
      </w:r>
      <w:r w:rsidR="0066313D">
        <w:rPr>
          <w:b/>
          <w:noProof/>
          <w:sz w:val="24"/>
        </w:rPr>
        <w:fldChar w:fldCharType="begin"/>
      </w:r>
      <w:r w:rsidR="0066313D">
        <w:rPr>
          <w:b/>
          <w:noProof/>
          <w:sz w:val="24"/>
        </w:rPr>
        <w:instrText xml:space="preserve"> DOCPROPERTY  MtgSeq  \* MERGEFORMAT </w:instrText>
      </w:r>
      <w:r w:rsidR="0066313D">
        <w:rPr>
          <w:b/>
          <w:noProof/>
          <w:sz w:val="24"/>
        </w:rPr>
        <w:fldChar w:fldCharType="separate"/>
      </w:r>
      <w:r>
        <w:rPr>
          <w:b/>
          <w:noProof/>
          <w:sz w:val="24"/>
        </w:rPr>
        <w:t>90</w:t>
      </w:r>
      <w:r w:rsidR="0066313D">
        <w:rPr>
          <w:b/>
          <w:noProof/>
          <w:sz w:val="24"/>
        </w:rPr>
        <w:fldChar w:fldCharType="end"/>
      </w:r>
      <w:r>
        <w:tab/>
      </w:r>
      <w:r w:rsidR="004656FA" w:rsidRPr="004656FA">
        <w:rPr>
          <w:b/>
          <w:i/>
          <w:noProof/>
          <w:sz w:val="28"/>
        </w:rPr>
        <w:t>R4-1901299</w:t>
      </w:r>
    </w:p>
    <w:p w:rsidR="0097674D" w:rsidRDefault="0066313D" w:rsidP="009767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674D">
        <w:rPr>
          <w:b/>
          <w:noProof/>
          <w:sz w:val="24"/>
        </w:rPr>
        <w:t>Athens</w:t>
      </w:r>
      <w:r>
        <w:rPr>
          <w:b/>
          <w:noProof/>
          <w:sz w:val="24"/>
        </w:rPr>
        <w:fldChar w:fldCharType="end"/>
      </w:r>
      <w:r w:rsidR="0097674D">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674D">
        <w:rPr>
          <w:b/>
          <w:noProof/>
          <w:sz w:val="24"/>
        </w:rPr>
        <w:t>Greece</w:t>
      </w:r>
      <w:r>
        <w:rPr>
          <w:b/>
          <w:noProof/>
          <w:sz w:val="24"/>
        </w:rPr>
        <w:fldChar w:fldCharType="end"/>
      </w:r>
      <w:r w:rsidR="0097674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674D"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4D" w:rsidTr="00A3208A">
        <w:tc>
          <w:tcPr>
            <w:tcW w:w="9641" w:type="dxa"/>
            <w:gridSpan w:val="9"/>
            <w:tcBorders>
              <w:top w:val="single" w:sz="4" w:space="0" w:color="auto"/>
              <w:left w:val="single" w:sz="4" w:space="0" w:color="auto"/>
              <w:right w:val="single" w:sz="4" w:space="0" w:color="auto"/>
            </w:tcBorders>
          </w:tcPr>
          <w:p w:rsidR="0097674D" w:rsidRDefault="0097674D" w:rsidP="00A3208A">
            <w:pPr>
              <w:pStyle w:val="CRCoverPage"/>
              <w:spacing w:after="0"/>
              <w:jc w:val="right"/>
              <w:rPr>
                <w:i/>
                <w:noProof/>
              </w:rPr>
            </w:pPr>
            <w:r>
              <w:rPr>
                <w:i/>
                <w:noProof/>
                <w:sz w:val="14"/>
              </w:rPr>
              <w:t>CR-Form-v11.4</w:t>
            </w:r>
          </w:p>
        </w:tc>
      </w:tr>
      <w:tr w:rsidR="0097674D" w:rsidTr="00A3208A">
        <w:tc>
          <w:tcPr>
            <w:tcW w:w="9641" w:type="dxa"/>
            <w:gridSpan w:val="9"/>
            <w:tcBorders>
              <w:left w:val="single" w:sz="4" w:space="0" w:color="auto"/>
              <w:right w:val="single" w:sz="4" w:space="0" w:color="auto"/>
            </w:tcBorders>
          </w:tcPr>
          <w:p w:rsidR="0097674D" w:rsidRDefault="0097674D" w:rsidP="00A3208A">
            <w:pPr>
              <w:pStyle w:val="CRCoverPage"/>
              <w:spacing w:after="0"/>
              <w:jc w:val="center"/>
              <w:rPr>
                <w:noProof/>
              </w:rPr>
            </w:pPr>
            <w:r>
              <w:rPr>
                <w:b/>
                <w:noProof/>
                <w:sz w:val="32"/>
              </w:rPr>
              <w:t>CHANGE REQUEST</w:t>
            </w:r>
          </w:p>
        </w:tc>
      </w:tr>
      <w:tr w:rsidR="0097674D" w:rsidTr="00A3208A">
        <w:tc>
          <w:tcPr>
            <w:tcW w:w="9641" w:type="dxa"/>
            <w:gridSpan w:val="9"/>
            <w:tcBorders>
              <w:left w:val="single" w:sz="4" w:space="0" w:color="auto"/>
              <w:right w:val="single" w:sz="4" w:space="0" w:color="auto"/>
            </w:tcBorders>
          </w:tcPr>
          <w:p w:rsidR="0097674D" w:rsidRDefault="0097674D" w:rsidP="00A3208A">
            <w:pPr>
              <w:pStyle w:val="CRCoverPage"/>
              <w:spacing w:after="0"/>
              <w:rPr>
                <w:noProof/>
                <w:sz w:val="8"/>
                <w:szCs w:val="8"/>
              </w:rPr>
            </w:pPr>
          </w:p>
        </w:tc>
      </w:tr>
      <w:tr w:rsidR="0097674D" w:rsidTr="00A3208A">
        <w:tc>
          <w:tcPr>
            <w:tcW w:w="142" w:type="dxa"/>
            <w:tcBorders>
              <w:left w:val="single" w:sz="4" w:space="0" w:color="auto"/>
            </w:tcBorders>
          </w:tcPr>
          <w:p w:rsidR="0097674D" w:rsidRDefault="0097674D" w:rsidP="00A3208A">
            <w:pPr>
              <w:pStyle w:val="CRCoverPage"/>
              <w:spacing w:after="0"/>
              <w:jc w:val="right"/>
              <w:rPr>
                <w:noProof/>
              </w:rPr>
            </w:pPr>
          </w:p>
        </w:tc>
        <w:tc>
          <w:tcPr>
            <w:tcW w:w="1559" w:type="dxa"/>
            <w:shd w:val="pct30" w:color="FFFF00" w:fill="auto"/>
          </w:tcPr>
          <w:p w:rsidR="0097674D" w:rsidRPr="00410371" w:rsidRDefault="0066313D" w:rsidP="00A3208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674D">
              <w:rPr>
                <w:b/>
                <w:noProof/>
                <w:sz w:val="28"/>
              </w:rPr>
              <w:t>36.133</w:t>
            </w:r>
            <w:r>
              <w:rPr>
                <w:b/>
                <w:noProof/>
                <w:sz w:val="28"/>
              </w:rPr>
              <w:fldChar w:fldCharType="end"/>
            </w:r>
          </w:p>
        </w:tc>
        <w:tc>
          <w:tcPr>
            <w:tcW w:w="709" w:type="dxa"/>
          </w:tcPr>
          <w:p w:rsidR="0097674D" w:rsidRDefault="0097674D" w:rsidP="00A3208A">
            <w:pPr>
              <w:pStyle w:val="CRCoverPage"/>
              <w:spacing w:after="0"/>
              <w:jc w:val="center"/>
              <w:rPr>
                <w:noProof/>
              </w:rPr>
            </w:pPr>
            <w:r>
              <w:rPr>
                <w:b/>
                <w:noProof/>
                <w:sz w:val="28"/>
              </w:rPr>
              <w:t>CR</w:t>
            </w:r>
          </w:p>
        </w:tc>
        <w:tc>
          <w:tcPr>
            <w:tcW w:w="1276" w:type="dxa"/>
            <w:shd w:val="pct30" w:color="FFFF00" w:fill="auto"/>
          </w:tcPr>
          <w:p w:rsidR="0097674D" w:rsidRPr="00410371" w:rsidRDefault="0097674D" w:rsidP="00A3208A">
            <w:pPr>
              <w:pStyle w:val="CRCoverPage"/>
              <w:spacing w:after="0"/>
              <w:rPr>
                <w:noProof/>
              </w:rPr>
            </w:pPr>
            <w:r w:rsidRPr="007D5EFE">
              <w:rPr>
                <w:highlight w:val="red"/>
              </w:rPr>
              <w:fldChar w:fldCharType="begin"/>
            </w:r>
            <w:r w:rsidRPr="007D5EFE">
              <w:rPr>
                <w:highlight w:val="red"/>
              </w:rPr>
              <w:instrText xml:space="preserve"> DOCPROPERTY  Cr#  \* MERGEFORMAT </w:instrText>
            </w:r>
            <w:r w:rsidRPr="007D5EFE">
              <w:rPr>
                <w:highlight w:val="red"/>
              </w:rPr>
              <w:fldChar w:fldCharType="separate"/>
            </w:r>
            <w:r w:rsidR="00D94CF2" w:rsidRPr="00D94CF2">
              <w:rPr>
                <w:b/>
                <w:noProof/>
                <w:sz w:val="28"/>
              </w:rPr>
              <w:t>6297</w:t>
            </w:r>
            <w:r w:rsidRPr="007D5EFE">
              <w:rPr>
                <w:b/>
                <w:noProof/>
                <w:sz w:val="28"/>
                <w:highlight w:val="red"/>
              </w:rPr>
              <w:fldChar w:fldCharType="end"/>
            </w:r>
          </w:p>
        </w:tc>
        <w:tc>
          <w:tcPr>
            <w:tcW w:w="709" w:type="dxa"/>
          </w:tcPr>
          <w:p w:rsidR="0097674D" w:rsidRDefault="0097674D" w:rsidP="00A3208A">
            <w:pPr>
              <w:pStyle w:val="CRCoverPage"/>
              <w:tabs>
                <w:tab w:val="right" w:pos="625"/>
              </w:tabs>
              <w:spacing w:after="0"/>
              <w:jc w:val="center"/>
              <w:rPr>
                <w:noProof/>
              </w:rPr>
            </w:pPr>
            <w:r>
              <w:rPr>
                <w:b/>
                <w:bCs/>
                <w:noProof/>
                <w:sz w:val="28"/>
              </w:rPr>
              <w:t>rev</w:t>
            </w:r>
          </w:p>
        </w:tc>
        <w:tc>
          <w:tcPr>
            <w:tcW w:w="992" w:type="dxa"/>
            <w:shd w:val="pct30" w:color="FFFF00" w:fill="auto"/>
          </w:tcPr>
          <w:p w:rsidR="0097674D" w:rsidRPr="00410371" w:rsidRDefault="0066313D" w:rsidP="00A3208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7674D">
              <w:rPr>
                <w:b/>
                <w:noProof/>
                <w:sz w:val="28"/>
              </w:rPr>
              <w:t>-</w:t>
            </w:r>
            <w:r>
              <w:rPr>
                <w:b/>
                <w:noProof/>
                <w:sz w:val="28"/>
              </w:rPr>
              <w:fldChar w:fldCharType="end"/>
            </w:r>
          </w:p>
        </w:tc>
        <w:tc>
          <w:tcPr>
            <w:tcW w:w="2410" w:type="dxa"/>
          </w:tcPr>
          <w:p w:rsidR="0097674D" w:rsidRDefault="0097674D" w:rsidP="00A320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7674D" w:rsidRPr="00410371" w:rsidRDefault="0066313D" w:rsidP="00A320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674D">
              <w:rPr>
                <w:b/>
                <w:noProof/>
                <w:sz w:val="28"/>
              </w:rPr>
              <w:t>16.0.0</w:t>
            </w:r>
            <w:r>
              <w:rPr>
                <w:b/>
                <w:noProof/>
                <w:sz w:val="28"/>
              </w:rPr>
              <w:fldChar w:fldCharType="end"/>
            </w:r>
          </w:p>
        </w:tc>
        <w:tc>
          <w:tcPr>
            <w:tcW w:w="143" w:type="dxa"/>
            <w:tcBorders>
              <w:right w:val="single" w:sz="4" w:space="0" w:color="auto"/>
            </w:tcBorders>
          </w:tcPr>
          <w:p w:rsidR="0097674D" w:rsidRDefault="0097674D" w:rsidP="00A3208A">
            <w:pPr>
              <w:pStyle w:val="CRCoverPage"/>
              <w:spacing w:after="0"/>
              <w:rPr>
                <w:noProof/>
              </w:rPr>
            </w:pPr>
          </w:p>
        </w:tc>
      </w:tr>
      <w:tr w:rsidR="0097674D" w:rsidTr="00A3208A">
        <w:tc>
          <w:tcPr>
            <w:tcW w:w="9641" w:type="dxa"/>
            <w:gridSpan w:val="9"/>
            <w:tcBorders>
              <w:left w:val="single" w:sz="4" w:space="0" w:color="auto"/>
              <w:right w:val="single" w:sz="4" w:space="0" w:color="auto"/>
            </w:tcBorders>
          </w:tcPr>
          <w:p w:rsidR="0097674D" w:rsidRDefault="0097674D" w:rsidP="00A3208A">
            <w:pPr>
              <w:pStyle w:val="CRCoverPage"/>
              <w:spacing w:after="0"/>
              <w:rPr>
                <w:noProof/>
              </w:rPr>
            </w:pPr>
          </w:p>
        </w:tc>
      </w:tr>
      <w:tr w:rsidR="0097674D" w:rsidTr="00A3208A">
        <w:tc>
          <w:tcPr>
            <w:tcW w:w="9641" w:type="dxa"/>
            <w:gridSpan w:val="9"/>
            <w:tcBorders>
              <w:top w:val="single" w:sz="4" w:space="0" w:color="auto"/>
            </w:tcBorders>
          </w:tcPr>
          <w:p w:rsidR="0097674D" w:rsidRPr="00F25D98" w:rsidRDefault="0097674D" w:rsidP="00A3208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7674D" w:rsidTr="00A3208A">
        <w:tc>
          <w:tcPr>
            <w:tcW w:w="9641" w:type="dxa"/>
            <w:gridSpan w:val="9"/>
          </w:tcPr>
          <w:p w:rsidR="0097674D" w:rsidRDefault="0097674D" w:rsidP="00A3208A">
            <w:pPr>
              <w:pStyle w:val="CRCoverPage"/>
              <w:spacing w:after="0"/>
              <w:rPr>
                <w:noProof/>
                <w:sz w:val="8"/>
                <w:szCs w:val="8"/>
              </w:rPr>
            </w:pPr>
          </w:p>
        </w:tc>
      </w:tr>
    </w:tbl>
    <w:p w:rsidR="0097674D" w:rsidRDefault="0097674D" w:rsidP="009767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4D" w:rsidTr="00A3208A">
        <w:tc>
          <w:tcPr>
            <w:tcW w:w="2835" w:type="dxa"/>
          </w:tcPr>
          <w:p w:rsidR="0097674D" w:rsidRDefault="0097674D" w:rsidP="00A3208A">
            <w:pPr>
              <w:pStyle w:val="CRCoverPage"/>
              <w:tabs>
                <w:tab w:val="right" w:pos="2751"/>
              </w:tabs>
              <w:spacing w:after="0"/>
              <w:rPr>
                <w:b/>
                <w:i/>
                <w:noProof/>
              </w:rPr>
            </w:pPr>
            <w:r>
              <w:rPr>
                <w:b/>
                <w:i/>
                <w:noProof/>
              </w:rPr>
              <w:t>Proposed change affects:</w:t>
            </w:r>
          </w:p>
        </w:tc>
        <w:tc>
          <w:tcPr>
            <w:tcW w:w="1418" w:type="dxa"/>
          </w:tcPr>
          <w:p w:rsidR="0097674D" w:rsidRDefault="0097674D" w:rsidP="00A320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674D" w:rsidRDefault="0097674D" w:rsidP="00A3208A">
            <w:pPr>
              <w:pStyle w:val="CRCoverPage"/>
              <w:spacing w:after="0"/>
              <w:jc w:val="center"/>
              <w:rPr>
                <w:b/>
                <w:caps/>
                <w:noProof/>
              </w:rPr>
            </w:pPr>
          </w:p>
        </w:tc>
        <w:tc>
          <w:tcPr>
            <w:tcW w:w="709" w:type="dxa"/>
            <w:tcBorders>
              <w:left w:val="single" w:sz="4" w:space="0" w:color="auto"/>
            </w:tcBorders>
          </w:tcPr>
          <w:p w:rsidR="0097674D" w:rsidRDefault="0097674D" w:rsidP="00A320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674D" w:rsidRDefault="0097674D" w:rsidP="00A3208A">
            <w:pPr>
              <w:pStyle w:val="CRCoverPage"/>
              <w:spacing w:after="0"/>
              <w:jc w:val="center"/>
              <w:rPr>
                <w:b/>
                <w:caps/>
                <w:noProof/>
              </w:rPr>
            </w:pPr>
            <w:r>
              <w:rPr>
                <w:b/>
                <w:caps/>
                <w:noProof/>
              </w:rPr>
              <w:t>x</w:t>
            </w:r>
          </w:p>
        </w:tc>
        <w:tc>
          <w:tcPr>
            <w:tcW w:w="2126" w:type="dxa"/>
          </w:tcPr>
          <w:p w:rsidR="0097674D" w:rsidRDefault="0097674D" w:rsidP="00A320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674D" w:rsidRDefault="0097674D" w:rsidP="00A3208A">
            <w:pPr>
              <w:pStyle w:val="CRCoverPage"/>
              <w:spacing w:after="0"/>
              <w:jc w:val="center"/>
              <w:rPr>
                <w:b/>
                <w:caps/>
                <w:noProof/>
              </w:rPr>
            </w:pPr>
            <w:r>
              <w:rPr>
                <w:b/>
                <w:caps/>
                <w:noProof/>
              </w:rPr>
              <w:t>x</w:t>
            </w:r>
          </w:p>
        </w:tc>
        <w:tc>
          <w:tcPr>
            <w:tcW w:w="1418" w:type="dxa"/>
            <w:tcBorders>
              <w:left w:val="nil"/>
            </w:tcBorders>
          </w:tcPr>
          <w:p w:rsidR="0097674D" w:rsidRDefault="0097674D" w:rsidP="00A320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674D" w:rsidRDefault="0097674D" w:rsidP="00A3208A">
            <w:pPr>
              <w:pStyle w:val="CRCoverPage"/>
              <w:spacing w:after="0"/>
              <w:jc w:val="center"/>
              <w:rPr>
                <w:b/>
                <w:bCs/>
                <w:caps/>
                <w:noProof/>
              </w:rPr>
            </w:pPr>
          </w:p>
        </w:tc>
      </w:tr>
    </w:tbl>
    <w:p w:rsidR="0097674D" w:rsidRDefault="0097674D" w:rsidP="009767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4D" w:rsidTr="00A3208A">
        <w:tc>
          <w:tcPr>
            <w:tcW w:w="9640" w:type="dxa"/>
            <w:gridSpan w:val="11"/>
          </w:tcPr>
          <w:p w:rsidR="0097674D" w:rsidRDefault="0097674D" w:rsidP="00A3208A">
            <w:pPr>
              <w:pStyle w:val="CRCoverPage"/>
              <w:spacing w:after="0"/>
              <w:rPr>
                <w:noProof/>
                <w:sz w:val="8"/>
                <w:szCs w:val="8"/>
              </w:rPr>
            </w:pPr>
          </w:p>
        </w:tc>
      </w:tr>
      <w:tr w:rsidR="0097674D" w:rsidTr="00A3208A">
        <w:tc>
          <w:tcPr>
            <w:tcW w:w="1843" w:type="dxa"/>
            <w:tcBorders>
              <w:top w:val="single" w:sz="4" w:space="0" w:color="auto"/>
              <w:left w:val="single" w:sz="4" w:space="0" w:color="auto"/>
            </w:tcBorders>
          </w:tcPr>
          <w:p w:rsidR="0097674D" w:rsidRDefault="0097674D" w:rsidP="00A320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7674D" w:rsidRPr="007D5EFE" w:rsidRDefault="0097674D" w:rsidP="00A3208A">
            <w:pPr>
              <w:pStyle w:val="CRCoverPage"/>
              <w:spacing w:after="0"/>
              <w:ind w:left="100"/>
              <w:rPr>
                <w:noProof/>
                <w:lang w:val="en-US"/>
              </w:rPr>
            </w:pPr>
            <w:r>
              <w:t xml:space="preserve">CR on </w:t>
            </w:r>
            <w:r w:rsidR="00CD0690">
              <w:t xml:space="preserve">E-UTRA SCell (de)activation applicability </w:t>
            </w:r>
            <w:r>
              <w:t>for NE-DC (36.133</w:t>
            </w:r>
            <w:r w:rsidR="00D10132">
              <w:t>, Rel-16</w:t>
            </w:r>
            <w:r>
              <w:t>)</w:t>
            </w:r>
          </w:p>
        </w:tc>
      </w:tr>
      <w:tr w:rsidR="0097674D" w:rsidTr="00A3208A">
        <w:tc>
          <w:tcPr>
            <w:tcW w:w="1843" w:type="dxa"/>
            <w:tcBorders>
              <w:left w:val="single" w:sz="4" w:space="0" w:color="auto"/>
            </w:tcBorders>
          </w:tcPr>
          <w:p w:rsidR="0097674D" w:rsidRDefault="0097674D" w:rsidP="00A3208A">
            <w:pPr>
              <w:pStyle w:val="CRCoverPage"/>
              <w:spacing w:after="0"/>
              <w:rPr>
                <w:b/>
                <w:i/>
                <w:noProof/>
                <w:sz w:val="8"/>
                <w:szCs w:val="8"/>
              </w:rPr>
            </w:pPr>
          </w:p>
        </w:tc>
        <w:tc>
          <w:tcPr>
            <w:tcW w:w="7797" w:type="dxa"/>
            <w:gridSpan w:val="10"/>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7674D" w:rsidRDefault="0097674D" w:rsidP="00A3208A">
            <w:pPr>
              <w:pStyle w:val="CRCoverPage"/>
              <w:spacing w:after="0"/>
              <w:ind w:left="100"/>
              <w:rPr>
                <w:noProof/>
              </w:rPr>
            </w:pPr>
            <w:r>
              <w:t>Nokia, Nokia Shanghai Bell</w:t>
            </w:r>
          </w:p>
        </w:tc>
      </w:tr>
      <w:tr w:rsidR="0097674D" w:rsidTr="00A3208A">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7674D" w:rsidRDefault="0097674D" w:rsidP="00A3208A">
            <w:pPr>
              <w:pStyle w:val="CRCoverPage"/>
              <w:spacing w:after="0"/>
              <w:ind w:left="100"/>
              <w:rPr>
                <w:noProof/>
              </w:rPr>
            </w:pPr>
            <w:r>
              <w:t>R4</w:t>
            </w:r>
          </w:p>
        </w:tc>
      </w:tr>
      <w:tr w:rsidR="0097674D" w:rsidTr="00A3208A">
        <w:tc>
          <w:tcPr>
            <w:tcW w:w="1843" w:type="dxa"/>
            <w:tcBorders>
              <w:left w:val="single" w:sz="4" w:space="0" w:color="auto"/>
            </w:tcBorders>
          </w:tcPr>
          <w:p w:rsidR="0097674D" w:rsidRDefault="0097674D" w:rsidP="00A3208A">
            <w:pPr>
              <w:pStyle w:val="CRCoverPage"/>
              <w:spacing w:after="0"/>
              <w:rPr>
                <w:b/>
                <w:i/>
                <w:noProof/>
                <w:sz w:val="8"/>
                <w:szCs w:val="8"/>
              </w:rPr>
            </w:pPr>
          </w:p>
        </w:tc>
        <w:tc>
          <w:tcPr>
            <w:tcW w:w="7797" w:type="dxa"/>
            <w:gridSpan w:val="10"/>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Work item code:</w:t>
            </w:r>
          </w:p>
        </w:tc>
        <w:tc>
          <w:tcPr>
            <w:tcW w:w="3686" w:type="dxa"/>
            <w:gridSpan w:val="5"/>
            <w:shd w:val="pct30" w:color="FFFF00" w:fill="auto"/>
          </w:tcPr>
          <w:p w:rsidR="0097674D" w:rsidRDefault="00604E58" w:rsidP="00A3208A">
            <w:pPr>
              <w:pStyle w:val="CRCoverPage"/>
              <w:spacing w:after="0"/>
              <w:ind w:left="100"/>
              <w:rPr>
                <w:noProof/>
              </w:rPr>
            </w:pPr>
            <w:r w:rsidRPr="003D20FB">
              <w:rPr>
                <w:noProof/>
              </w:rPr>
              <w:t>NR_newRAT</w:t>
            </w:r>
            <w:r w:rsidR="0071785D">
              <w:rPr>
                <w:noProof/>
              </w:rPr>
              <w:t>-</w:t>
            </w:r>
            <w:r w:rsidRPr="003D20FB">
              <w:rPr>
                <w:noProof/>
              </w:rPr>
              <w:t>Core</w:t>
            </w:r>
          </w:p>
        </w:tc>
        <w:tc>
          <w:tcPr>
            <w:tcW w:w="567" w:type="dxa"/>
            <w:tcBorders>
              <w:left w:val="nil"/>
            </w:tcBorders>
          </w:tcPr>
          <w:p w:rsidR="0097674D" w:rsidRDefault="0097674D" w:rsidP="00A3208A">
            <w:pPr>
              <w:pStyle w:val="CRCoverPage"/>
              <w:spacing w:after="0"/>
              <w:ind w:right="100"/>
              <w:rPr>
                <w:noProof/>
              </w:rPr>
            </w:pPr>
          </w:p>
        </w:tc>
        <w:tc>
          <w:tcPr>
            <w:tcW w:w="1417" w:type="dxa"/>
            <w:gridSpan w:val="3"/>
            <w:tcBorders>
              <w:left w:val="nil"/>
            </w:tcBorders>
          </w:tcPr>
          <w:p w:rsidR="0097674D" w:rsidRDefault="0097674D" w:rsidP="00A320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7674D" w:rsidRDefault="0097674D" w:rsidP="00A3208A">
            <w:pPr>
              <w:pStyle w:val="CRCoverPage"/>
              <w:spacing w:after="0"/>
              <w:ind w:left="100"/>
              <w:rPr>
                <w:noProof/>
              </w:rPr>
            </w:pPr>
            <w:r>
              <w:t>15.2.201</w:t>
            </w:r>
            <w:r w:rsidR="00920946">
              <w:t>9</w:t>
            </w:r>
            <w:bookmarkStart w:id="2" w:name="_GoBack"/>
            <w:bookmarkEnd w:id="2"/>
          </w:p>
        </w:tc>
      </w:tr>
      <w:tr w:rsidR="0097674D" w:rsidTr="00A3208A">
        <w:tc>
          <w:tcPr>
            <w:tcW w:w="1843" w:type="dxa"/>
            <w:tcBorders>
              <w:left w:val="single" w:sz="4" w:space="0" w:color="auto"/>
            </w:tcBorders>
          </w:tcPr>
          <w:p w:rsidR="0097674D" w:rsidRDefault="0097674D" w:rsidP="00A3208A">
            <w:pPr>
              <w:pStyle w:val="CRCoverPage"/>
              <w:spacing w:after="0"/>
              <w:rPr>
                <w:b/>
                <w:i/>
                <w:noProof/>
                <w:sz w:val="8"/>
                <w:szCs w:val="8"/>
              </w:rPr>
            </w:pPr>
          </w:p>
        </w:tc>
        <w:tc>
          <w:tcPr>
            <w:tcW w:w="1986" w:type="dxa"/>
            <w:gridSpan w:val="4"/>
          </w:tcPr>
          <w:p w:rsidR="0097674D" w:rsidRDefault="0097674D" w:rsidP="00A3208A">
            <w:pPr>
              <w:pStyle w:val="CRCoverPage"/>
              <w:spacing w:after="0"/>
              <w:rPr>
                <w:noProof/>
                <w:sz w:val="8"/>
                <w:szCs w:val="8"/>
              </w:rPr>
            </w:pPr>
          </w:p>
        </w:tc>
        <w:tc>
          <w:tcPr>
            <w:tcW w:w="2267" w:type="dxa"/>
            <w:gridSpan w:val="2"/>
          </w:tcPr>
          <w:p w:rsidR="0097674D" w:rsidRDefault="0097674D" w:rsidP="00A3208A">
            <w:pPr>
              <w:pStyle w:val="CRCoverPage"/>
              <w:spacing w:after="0"/>
              <w:rPr>
                <w:noProof/>
                <w:sz w:val="8"/>
                <w:szCs w:val="8"/>
              </w:rPr>
            </w:pPr>
          </w:p>
        </w:tc>
        <w:tc>
          <w:tcPr>
            <w:tcW w:w="1417" w:type="dxa"/>
            <w:gridSpan w:val="3"/>
          </w:tcPr>
          <w:p w:rsidR="0097674D" w:rsidRDefault="0097674D" w:rsidP="00A3208A">
            <w:pPr>
              <w:pStyle w:val="CRCoverPage"/>
              <w:spacing w:after="0"/>
              <w:rPr>
                <w:noProof/>
                <w:sz w:val="8"/>
                <w:szCs w:val="8"/>
              </w:rPr>
            </w:pPr>
          </w:p>
        </w:tc>
        <w:tc>
          <w:tcPr>
            <w:tcW w:w="2127" w:type="dxa"/>
            <w:tcBorders>
              <w:right w:val="single" w:sz="4" w:space="0" w:color="auto"/>
            </w:tcBorders>
          </w:tcPr>
          <w:p w:rsidR="0097674D" w:rsidRDefault="0097674D" w:rsidP="00A3208A">
            <w:pPr>
              <w:pStyle w:val="CRCoverPage"/>
              <w:spacing w:after="0"/>
              <w:rPr>
                <w:noProof/>
                <w:sz w:val="8"/>
                <w:szCs w:val="8"/>
              </w:rPr>
            </w:pPr>
          </w:p>
        </w:tc>
      </w:tr>
      <w:tr w:rsidR="0097674D" w:rsidTr="00A3208A">
        <w:trPr>
          <w:cantSplit/>
        </w:trPr>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Category:</w:t>
            </w:r>
          </w:p>
        </w:tc>
        <w:tc>
          <w:tcPr>
            <w:tcW w:w="851" w:type="dxa"/>
            <w:shd w:val="pct30" w:color="FFFF00" w:fill="auto"/>
          </w:tcPr>
          <w:p w:rsidR="0097674D" w:rsidRDefault="00D10132" w:rsidP="00A3208A">
            <w:pPr>
              <w:pStyle w:val="CRCoverPage"/>
              <w:spacing w:after="0"/>
              <w:ind w:left="100" w:right="-609"/>
              <w:rPr>
                <w:b/>
                <w:noProof/>
              </w:rPr>
            </w:pPr>
            <w:r>
              <w:rPr>
                <w:b/>
                <w:noProof/>
              </w:rPr>
              <w:t>A</w:t>
            </w:r>
          </w:p>
        </w:tc>
        <w:tc>
          <w:tcPr>
            <w:tcW w:w="3402" w:type="dxa"/>
            <w:gridSpan w:val="5"/>
            <w:tcBorders>
              <w:left w:val="nil"/>
            </w:tcBorders>
          </w:tcPr>
          <w:p w:rsidR="0097674D" w:rsidRDefault="0097674D" w:rsidP="00A3208A">
            <w:pPr>
              <w:pStyle w:val="CRCoverPage"/>
              <w:spacing w:after="0"/>
              <w:rPr>
                <w:noProof/>
              </w:rPr>
            </w:pPr>
          </w:p>
        </w:tc>
        <w:tc>
          <w:tcPr>
            <w:tcW w:w="1417" w:type="dxa"/>
            <w:gridSpan w:val="3"/>
            <w:tcBorders>
              <w:left w:val="nil"/>
            </w:tcBorders>
          </w:tcPr>
          <w:p w:rsidR="0097674D" w:rsidRDefault="0097674D" w:rsidP="00A320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7674D" w:rsidRDefault="0097674D" w:rsidP="00A3208A">
            <w:pPr>
              <w:pStyle w:val="CRCoverPage"/>
              <w:spacing w:after="0"/>
              <w:ind w:left="100"/>
              <w:rPr>
                <w:noProof/>
              </w:rPr>
            </w:pPr>
            <w:r>
              <w:t>Rel-1</w:t>
            </w:r>
            <w:r w:rsidR="007234AC">
              <w:t>6</w:t>
            </w:r>
          </w:p>
        </w:tc>
      </w:tr>
      <w:tr w:rsidR="0097674D" w:rsidTr="00A3208A">
        <w:tc>
          <w:tcPr>
            <w:tcW w:w="1843" w:type="dxa"/>
            <w:tcBorders>
              <w:left w:val="single" w:sz="4" w:space="0" w:color="auto"/>
              <w:bottom w:val="single" w:sz="4" w:space="0" w:color="auto"/>
            </w:tcBorders>
          </w:tcPr>
          <w:p w:rsidR="0097674D" w:rsidRDefault="0097674D" w:rsidP="00A3208A">
            <w:pPr>
              <w:pStyle w:val="CRCoverPage"/>
              <w:spacing w:after="0"/>
              <w:rPr>
                <w:b/>
                <w:i/>
                <w:noProof/>
              </w:rPr>
            </w:pPr>
          </w:p>
        </w:tc>
        <w:tc>
          <w:tcPr>
            <w:tcW w:w="4677" w:type="dxa"/>
            <w:gridSpan w:val="8"/>
            <w:tcBorders>
              <w:bottom w:val="single" w:sz="4" w:space="0" w:color="auto"/>
            </w:tcBorders>
          </w:tcPr>
          <w:p w:rsidR="0097674D" w:rsidRDefault="0097674D" w:rsidP="00A320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7674D" w:rsidRDefault="0097674D" w:rsidP="00A3208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674D" w:rsidRPr="007C2097" w:rsidRDefault="0097674D" w:rsidP="00A320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74D" w:rsidTr="00A3208A">
        <w:tc>
          <w:tcPr>
            <w:tcW w:w="1843" w:type="dxa"/>
          </w:tcPr>
          <w:p w:rsidR="0097674D" w:rsidRDefault="0097674D" w:rsidP="00A3208A">
            <w:pPr>
              <w:pStyle w:val="CRCoverPage"/>
              <w:spacing w:after="0"/>
              <w:rPr>
                <w:b/>
                <w:i/>
                <w:noProof/>
                <w:sz w:val="8"/>
                <w:szCs w:val="8"/>
              </w:rPr>
            </w:pPr>
          </w:p>
        </w:tc>
        <w:tc>
          <w:tcPr>
            <w:tcW w:w="7797" w:type="dxa"/>
            <w:gridSpan w:val="10"/>
          </w:tcPr>
          <w:p w:rsidR="0097674D" w:rsidRDefault="0097674D" w:rsidP="00A3208A">
            <w:pPr>
              <w:pStyle w:val="CRCoverPage"/>
              <w:spacing w:after="0"/>
              <w:rPr>
                <w:noProof/>
                <w:sz w:val="8"/>
                <w:szCs w:val="8"/>
              </w:rPr>
            </w:pPr>
          </w:p>
        </w:tc>
      </w:tr>
      <w:tr w:rsidR="0097674D" w:rsidTr="00A3208A">
        <w:tc>
          <w:tcPr>
            <w:tcW w:w="2694" w:type="dxa"/>
            <w:gridSpan w:val="2"/>
            <w:tcBorders>
              <w:top w:val="single" w:sz="4" w:space="0" w:color="auto"/>
              <w:left w:val="single" w:sz="4" w:space="0" w:color="auto"/>
            </w:tcBorders>
          </w:tcPr>
          <w:p w:rsidR="0097674D" w:rsidRDefault="0097674D" w:rsidP="00A320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74D" w:rsidRDefault="0097674D" w:rsidP="00362F89">
            <w:pPr>
              <w:pStyle w:val="CRCoverPage"/>
              <w:spacing w:after="0"/>
              <w:rPr>
                <w:noProof/>
              </w:rPr>
            </w:pPr>
            <w:r>
              <w:rPr>
                <w:noProof/>
              </w:rPr>
              <w:t xml:space="preserve">NE-DC </w:t>
            </w:r>
            <w:r w:rsidR="00362F89">
              <w:rPr>
                <w:noProof/>
              </w:rPr>
              <w:t xml:space="preserve">E-UTRA SCell activation and deactivation delay </w:t>
            </w:r>
            <w:r>
              <w:rPr>
                <w:noProof/>
              </w:rPr>
              <w:t>requirements are missing.</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sz w:val="8"/>
                <w:szCs w:val="8"/>
              </w:rPr>
            </w:pPr>
          </w:p>
        </w:tc>
        <w:tc>
          <w:tcPr>
            <w:tcW w:w="6946" w:type="dxa"/>
            <w:gridSpan w:val="9"/>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2694" w:type="dxa"/>
            <w:gridSpan w:val="2"/>
            <w:tcBorders>
              <w:left w:val="single" w:sz="4" w:space="0" w:color="auto"/>
            </w:tcBorders>
          </w:tcPr>
          <w:p w:rsidR="0097674D" w:rsidRDefault="0097674D" w:rsidP="00A320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62F89" w:rsidRDefault="00644A30" w:rsidP="00644A30">
            <w:pPr>
              <w:pStyle w:val="CRCoverPage"/>
              <w:spacing w:after="0"/>
              <w:rPr>
                <w:noProof/>
              </w:rPr>
            </w:pPr>
            <w:r>
              <w:rPr>
                <w:noProof/>
              </w:rPr>
              <w:t>Sections 7.7.2-7.7.5 are updated to include NE-DC applicability.</w:t>
            </w:r>
          </w:p>
          <w:p w:rsidR="00D10132" w:rsidRDefault="00D10132" w:rsidP="00644A30">
            <w:pPr>
              <w:pStyle w:val="CRCoverPage"/>
              <w:spacing w:after="0"/>
              <w:rPr>
                <w:noProof/>
              </w:rPr>
            </w:pPr>
          </w:p>
          <w:p w:rsidR="00D10132" w:rsidRDefault="00D10132" w:rsidP="00644A30">
            <w:pPr>
              <w:pStyle w:val="CRCoverPage"/>
              <w:spacing w:after="0"/>
              <w:rPr>
                <w:noProof/>
              </w:rPr>
            </w:pPr>
            <w:r>
              <w:rPr>
                <w:noProof/>
              </w:rPr>
              <w:t>This is a Rel-16 mirror CR to the corresponding Rel-15 CR.</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sz w:val="8"/>
                <w:szCs w:val="8"/>
              </w:rPr>
            </w:pPr>
          </w:p>
        </w:tc>
        <w:tc>
          <w:tcPr>
            <w:tcW w:w="6946" w:type="dxa"/>
            <w:gridSpan w:val="9"/>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2694" w:type="dxa"/>
            <w:gridSpan w:val="2"/>
            <w:tcBorders>
              <w:left w:val="single" w:sz="4" w:space="0" w:color="auto"/>
              <w:bottom w:val="single" w:sz="4" w:space="0" w:color="auto"/>
            </w:tcBorders>
          </w:tcPr>
          <w:p w:rsidR="0097674D" w:rsidRDefault="0097674D" w:rsidP="00A320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674D" w:rsidRDefault="00644A30" w:rsidP="00362F89">
            <w:pPr>
              <w:pStyle w:val="CRCoverPage"/>
              <w:spacing w:after="0"/>
              <w:rPr>
                <w:noProof/>
              </w:rPr>
            </w:pPr>
            <w:r>
              <w:rPr>
                <w:noProof/>
              </w:rPr>
              <w:t>Applicability of the requirements for NE-DC will remain unclear or non-existent.</w:t>
            </w:r>
          </w:p>
        </w:tc>
      </w:tr>
      <w:tr w:rsidR="0097674D" w:rsidTr="00A3208A">
        <w:tc>
          <w:tcPr>
            <w:tcW w:w="2694" w:type="dxa"/>
            <w:gridSpan w:val="2"/>
          </w:tcPr>
          <w:p w:rsidR="0097674D" w:rsidRDefault="0097674D" w:rsidP="00A3208A">
            <w:pPr>
              <w:pStyle w:val="CRCoverPage"/>
              <w:spacing w:after="0"/>
              <w:rPr>
                <w:b/>
                <w:i/>
                <w:noProof/>
                <w:sz w:val="8"/>
                <w:szCs w:val="8"/>
              </w:rPr>
            </w:pPr>
          </w:p>
        </w:tc>
        <w:tc>
          <w:tcPr>
            <w:tcW w:w="6946" w:type="dxa"/>
            <w:gridSpan w:val="9"/>
          </w:tcPr>
          <w:p w:rsidR="0097674D" w:rsidRDefault="0097674D" w:rsidP="00A3208A">
            <w:pPr>
              <w:pStyle w:val="CRCoverPage"/>
              <w:spacing w:after="0"/>
              <w:rPr>
                <w:noProof/>
                <w:sz w:val="8"/>
                <w:szCs w:val="8"/>
              </w:rPr>
            </w:pPr>
          </w:p>
        </w:tc>
      </w:tr>
      <w:tr w:rsidR="0097674D" w:rsidTr="00A3208A">
        <w:tc>
          <w:tcPr>
            <w:tcW w:w="2694" w:type="dxa"/>
            <w:gridSpan w:val="2"/>
            <w:tcBorders>
              <w:top w:val="single" w:sz="4" w:space="0" w:color="auto"/>
              <w:left w:val="single" w:sz="4" w:space="0" w:color="auto"/>
            </w:tcBorders>
          </w:tcPr>
          <w:p w:rsidR="0097674D" w:rsidRDefault="0097674D" w:rsidP="00A320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674D" w:rsidRDefault="00A3208A" w:rsidP="00A3208A">
            <w:pPr>
              <w:pStyle w:val="CRCoverPage"/>
              <w:spacing w:after="0"/>
              <w:ind w:left="100"/>
              <w:rPr>
                <w:noProof/>
              </w:rPr>
            </w:pPr>
            <w:r>
              <w:t>7.7.2, 7.7.3, 7.7.4, 7.7.5</w:t>
            </w:r>
            <w:r w:rsidR="00362F89">
              <w:t xml:space="preserve"> </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sz w:val="8"/>
                <w:szCs w:val="8"/>
              </w:rPr>
            </w:pPr>
          </w:p>
        </w:tc>
        <w:tc>
          <w:tcPr>
            <w:tcW w:w="6946" w:type="dxa"/>
            <w:gridSpan w:val="9"/>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2694" w:type="dxa"/>
            <w:gridSpan w:val="2"/>
            <w:tcBorders>
              <w:left w:val="single" w:sz="4" w:space="0" w:color="auto"/>
            </w:tcBorders>
          </w:tcPr>
          <w:p w:rsidR="0097674D" w:rsidRDefault="0097674D" w:rsidP="00A320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674D" w:rsidRDefault="0097674D" w:rsidP="00A320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674D" w:rsidRDefault="0097674D" w:rsidP="00A3208A">
            <w:pPr>
              <w:pStyle w:val="CRCoverPage"/>
              <w:spacing w:after="0"/>
              <w:jc w:val="center"/>
              <w:rPr>
                <w:b/>
                <w:caps/>
                <w:noProof/>
              </w:rPr>
            </w:pPr>
            <w:r>
              <w:rPr>
                <w:b/>
                <w:caps/>
                <w:noProof/>
              </w:rPr>
              <w:t>N</w:t>
            </w:r>
          </w:p>
        </w:tc>
        <w:tc>
          <w:tcPr>
            <w:tcW w:w="2977" w:type="dxa"/>
            <w:gridSpan w:val="4"/>
          </w:tcPr>
          <w:p w:rsidR="0097674D" w:rsidRDefault="0097674D" w:rsidP="00A3208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674D" w:rsidRDefault="0097674D" w:rsidP="00A3208A">
            <w:pPr>
              <w:pStyle w:val="CRCoverPage"/>
              <w:spacing w:after="0"/>
              <w:ind w:left="99"/>
              <w:rPr>
                <w:noProof/>
              </w:rPr>
            </w:pPr>
          </w:p>
        </w:tc>
      </w:tr>
      <w:tr w:rsidR="0097674D" w:rsidTr="00A3208A">
        <w:tc>
          <w:tcPr>
            <w:tcW w:w="2694" w:type="dxa"/>
            <w:gridSpan w:val="2"/>
            <w:tcBorders>
              <w:left w:val="single" w:sz="4" w:space="0" w:color="auto"/>
            </w:tcBorders>
          </w:tcPr>
          <w:p w:rsidR="0097674D" w:rsidRDefault="0097674D" w:rsidP="00A320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674D" w:rsidRDefault="00D10132" w:rsidP="00A320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74D" w:rsidRDefault="0097674D" w:rsidP="00A3208A">
            <w:pPr>
              <w:pStyle w:val="CRCoverPage"/>
              <w:spacing w:after="0"/>
              <w:jc w:val="center"/>
              <w:rPr>
                <w:b/>
                <w:caps/>
                <w:noProof/>
              </w:rPr>
            </w:pPr>
          </w:p>
        </w:tc>
        <w:tc>
          <w:tcPr>
            <w:tcW w:w="2977" w:type="dxa"/>
            <w:gridSpan w:val="4"/>
          </w:tcPr>
          <w:p w:rsidR="0097674D" w:rsidRDefault="0097674D" w:rsidP="00A320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674D" w:rsidRDefault="00D10132" w:rsidP="00A3208A">
            <w:pPr>
              <w:pStyle w:val="CRCoverPage"/>
              <w:spacing w:after="0"/>
              <w:ind w:left="99"/>
              <w:rPr>
                <w:noProof/>
              </w:rPr>
            </w:pPr>
            <w:r>
              <w:rPr>
                <w:noProof/>
              </w:rPr>
              <w:t>TS 38.133</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674D" w:rsidRPr="00D10132" w:rsidRDefault="00D10132" w:rsidP="00A3208A">
            <w:pPr>
              <w:pStyle w:val="CRCoverPage"/>
              <w:spacing w:after="0"/>
              <w:jc w:val="center"/>
              <w:rPr>
                <w:b/>
                <w:caps/>
                <w:noProof/>
              </w:rPr>
            </w:pPr>
            <w:r w:rsidRPr="00D1013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74D" w:rsidRPr="00D10132" w:rsidRDefault="0097674D" w:rsidP="00A3208A">
            <w:pPr>
              <w:pStyle w:val="CRCoverPage"/>
              <w:spacing w:after="0"/>
              <w:jc w:val="center"/>
              <w:rPr>
                <w:b/>
                <w:caps/>
                <w:noProof/>
              </w:rPr>
            </w:pPr>
          </w:p>
        </w:tc>
        <w:tc>
          <w:tcPr>
            <w:tcW w:w="2977" w:type="dxa"/>
            <w:gridSpan w:val="4"/>
          </w:tcPr>
          <w:p w:rsidR="0097674D" w:rsidRPr="00D10132" w:rsidRDefault="0097674D" w:rsidP="00A3208A">
            <w:pPr>
              <w:pStyle w:val="CRCoverPage"/>
              <w:spacing w:after="0"/>
              <w:rPr>
                <w:noProof/>
              </w:rPr>
            </w:pPr>
            <w:r w:rsidRPr="00D10132">
              <w:rPr>
                <w:noProof/>
              </w:rPr>
              <w:t xml:space="preserve"> Test specifications</w:t>
            </w:r>
          </w:p>
        </w:tc>
        <w:tc>
          <w:tcPr>
            <w:tcW w:w="3401" w:type="dxa"/>
            <w:gridSpan w:val="3"/>
            <w:tcBorders>
              <w:right w:val="single" w:sz="4" w:space="0" w:color="auto"/>
            </w:tcBorders>
            <w:shd w:val="pct30" w:color="FFFF00" w:fill="auto"/>
          </w:tcPr>
          <w:p w:rsidR="0097674D" w:rsidRPr="00BF55E9" w:rsidRDefault="008F528A" w:rsidP="00A3208A">
            <w:pPr>
              <w:pStyle w:val="CRCoverPage"/>
              <w:spacing w:after="0"/>
              <w:ind w:left="99"/>
              <w:rPr>
                <w:noProof/>
                <w:highlight w:val="red"/>
              </w:rPr>
            </w:pPr>
            <w:r w:rsidRPr="00A66D61">
              <w:rPr>
                <w:noProof/>
              </w:rPr>
              <w:t>TS 36.521-3</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674D" w:rsidRDefault="0097674D" w:rsidP="00A32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74D" w:rsidRDefault="00D10132" w:rsidP="00A3208A">
            <w:pPr>
              <w:pStyle w:val="CRCoverPage"/>
              <w:spacing w:after="0"/>
              <w:jc w:val="center"/>
              <w:rPr>
                <w:b/>
                <w:caps/>
                <w:noProof/>
              </w:rPr>
            </w:pPr>
            <w:r>
              <w:rPr>
                <w:b/>
                <w:caps/>
                <w:noProof/>
              </w:rPr>
              <w:t>x</w:t>
            </w:r>
          </w:p>
        </w:tc>
        <w:tc>
          <w:tcPr>
            <w:tcW w:w="2977" w:type="dxa"/>
            <w:gridSpan w:val="4"/>
          </w:tcPr>
          <w:p w:rsidR="0097674D" w:rsidRDefault="0097674D" w:rsidP="00A320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7674D" w:rsidRDefault="0097674D" w:rsidP="00A3208A">
            <w:pPr>
              <w:pStyle w:val="CRCoverPage"/>
              <w:spacing w:after="0"/>
              <w:ind w:left="99"/>
              <w:rPr>
                <w:noProof/>
              </w:rPr>
            </w:pP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rPr>
            </w:pPr>
          </w:p>
        </w:tc>
        <w:tc>
          <w:tcPr>
            <w:tcW w:w="6946" w:type="dxa"/>
            <w:gridSpan w:val="9"/>
            <w:tcBorders>
              <w:right w:val="single" w:sz="4" w:space="0" w:color="auto"/>
            </w:tcBorders>
          </w:tcPr>
          <w:p w:rsidR="0097674D" w:rsidRDefault="0097674D" w:rsidP="00A3208A">
            <w:pPr>
              <w:pStyle w:val="CRCoverPage"/>
              <w:spacing w:after="0"/>
              <w:rPr>
                <w:noProof/>
              </w:rPr>
            </w:pPr>
          </w:p>
        </w:tc>
      </w:tr>
      <w:tr w:rsidR="0097674D" w:rsidTr="00A3208A">
        <w:tc>
          <w:tcPr>
            <w:tcW w:w="2694" w:type="dxa"/>
            <w:gridSpan w:val="2"/>
            <w:tcBorders>
              <w:left w:val="single" w:sz="4" w:space="0" w:color="auto"/>
              <w:bottom w:val="single" w:sz="4" w:space="0" w:color="auto"/>
            </w:tcBorders>
          </w:tcPr>
          <w:p w:rsidR="0097674D" w:rsidRDefault="0097674D" w:rsidP="00A320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674D" w:rsidRDefault="0097674D" w:rsidP="00A3208A">
            <w:pPr>
              <w:pStyle w:val="CRCoverPage"/>
              <w:spacing w:after="0"/>
              <w:ind w:left="100"/>
              <w:rPr>
                <w:noProof/>
              </w:rPr>
            </w:pPr>
          </w:p>
        </w:tc>
      </w:tr>
    </w:tbl>
    <w:p w:rsidR="0097674D" w:rsidRDefault="0097674D" w:rsidP="0097674D">
      <w:pPr>
        <w:rPr>
          <w:rFonts w:ascii="Arial" w:hAnsi="Arial"/>
          <w:sz w:val="32"/>
        </w:rPr>
      </w:pPr>
      <w:r>
        <w:rPr>
          <w:rFonts w:ascii="Arial" w:hAnsi="Arial"/>
          <w:sz w:val="32"/>
        </w:rPr>
        <w:br w:type="page"/>
      </w:r>
    </w:p>
    <w:bookmarkEnd w:id="0"/>
    <w:p w:rsidR="00A3208A" w:rsidRPr="00A3208A" w:rsidRDefault="00A3208A" w:rsidP="00A3208A">
      <w:pPr>
        <w:keepNext/>
        <w:keepLines/>
        <w:spacing w:before="120"/>
        <w:ind w:left="1134" w:hanging="1134"/>
        <w:outlineLvl w:val="2"/>
        <w:rPr>
          <w:rFonts w:ascii="Arial" w:hAnsi="Arial"/>
          <w:sz w:val="28"/>
        </w:rPr>
      </w:pPr>
      <w:r w:rsidRPr="00A3208A">
        <w:rPr>
          <w:rFonts w:ascii="Arial" w:hAnsi="Arial"/>
          <w:sz w:val="28"/>
        </w:rPr>
        <w:lastRenderedPageBreak/>
        <w:t>7.7.2</w:t>
      </w:r>
      <w:r w:rsidRPr="00A3208A">
        <w:rPr>
          <w:rFonts w:ascii="Arial" w:hAnsi="Arial"/>
          <w:sz w:val="28"/>
        </w:rPr>
        <w:tab/>
        <w:t>SCell Activation Delay Requirement for Deactivated SCell</w:t>
      </w:r>
    </w:p>
    <w:p w:rsidR="00A3208A" w:rsidRPr="00A3208A" w:rsidRDefault="00A3208A" w:rsidP="00A3208A">
      <w:r w:rsidRPr="00A3208A">
        <w:t>The requirements in this section shall apply for the UE configured with one downlink SCell. The requirements in this section are applicable for E-UTRA FDD, E-UTRA TDD and E-UTRA TDD-FDD carrier aggregation.</w:t>
      </w:r>
      <w:r>
        <w:t xml:space="preserve"> </w:t>
      </w:r>
      <w:bookmarkStart w:id="4" w:name="_Hlk1049764"/>
      <w:ins w:id="5" w:author="Nurminen, Riikka (Nokia - FI/Espoo)" w:date="2019-02-13T13:38:00Z">
        <w:r w:rsidRPr="00646E22">
          <w:t xml:space="preserve">The requirements in this section are </w:t>
        </w:r>
        <w:r>
          <w:t xml:space="preserve">also </w:t>
        </w:r>
        <w:r w:rsidRPr="00646E22">
          <w:t xml:space="preserve">applicable for </w:t>
        </w:r>
      </w:ins>
      <w:ins w:id="6" w:author="Nurminen, Riikka (Nokia - FI/Espoo)" w:date="2019-02-13T13:45:00Z">
        <w:r w:rsidR="00644A30">
          <w:t xml:space="preserve">the UE operating in </w:t>
        </w:r>
      </w:ins>
      <w:ins w:id="7" w:author="Nurminen, Riikka (Nokia - FI/Espoo)" w:date="2019-02-13T13:38:00Z">
        <w:r>
          <w:t>NE-DC.</w:t>
        </w:r>
      </w:ins>
      <w:bookmarkEnd w:id="4"/>
    </w:p>
    <w:p w:rsidR="00A3208A" w:rsidRPr="00A3208A" w:rsidRDefault="00A3208A" w:rsidP="00A3208A">
      <w:r w:rsidRPr="00A3208A">
        <w:t>The delay within which the UE shall be able to activate the deactivated SCell depends upon the specified conditions.</w:t>
      </w:r>
    </w:p>
    <w:p w:rsidR="00A3208A" w:rsidRPr="00A3208A" w:rsidRDefault="00A3208A" w:rsidP="00A3208A">
      <w:r w:rsidRPr="00A3208A">
        <w:t xml:space="preserve">Upon receiving SCell activation command in subframe </w:t>
      </w:r>
      <w:r w:rsidRPr="00A3208A">
        <w:rPr>
          <w:i/>
        </w:rPr>
        <w:t>n</w:t>
      </w:r>
      <w:r w:rsidRPr="00A3208A">
        <w:t xml:space="preserve">, the UE shall be capable to transmit valid CSI report and apply actions </w:t>
      </w:r>
      <w:r w:rsidRPr="00A3208A">
        <w:rPr>
          <w:rFonts w:eastAsia="MS Mincho"/>
        </w:rPr>
        <w:t>related to </w:t>
      </w:r>
      <w:r w:rsidRPr="00A3208A">
        <w:t xml:space="preserve">the activation command </w:t>
      </w:r>
      <w:r w:rsidRPr="00A3208A">
        <w:rPr>
          <w:rFonts w:eastAsia="MS Mincho"/>
        </w:rPr>
        <w:t>as specified in [17]</w:t>
      </w:r>
      <w:r w:rsidRPr="00A3208A">
        <w:t xml:space="preserve"> for the SCell being activated no later than in subframe </w:t>
      </w:r>
      <w:r w:rsidRPr="00A3208A">
        <w:rPr>
          <w:i/>
        </w:rPr>
        <w:t>n</w:t>
      </w:r>
      <w:r w:rsidRPr="00A3208A">
        <w:t>+N</w:t>
      </w:r>
      <w:r w:rsidRPr="00A3208A">
        <w:rPr>
          <w:vertAlign w:val="subscript"/>
        </w:rPr>
        <w:t>act_known</w:t>
      </w:r>
      <w:r w:rsidRPr="00A3208A">
        <w:t xml:space="preserve"> provided the following conditions are met for the SCell:</w:t>
      </w:r>
    </w:p>
    <w:p w:rsidR="00A3208A" w:rsidRPr="00A3208A" w:rsidRDefault="00A3208A" w:rsidP="00A3208A">
      <w:pPr>
        <w:ind w:left="568" w:hanging="284"/>
      </w:pPr>
      <w:r w:rsidRPr="00A3208A">
        <w:t>-</w:t>
      </w:r>
      <w:r w:rsidRPr="00A3208A">
        <w:tab/>
        <w:t>During the period equal to max(5 measCycleSCell, 5 DRX cycles) before the reception of the SCell activation command:</w:t>
      </w:r>
    </w:p>
    <w:p w:rsidR="00A3208A" w:rsidRPr="00A3208A" w:rsidRDefault="00A3208A" w:rsidP="00A3208A">
      <w:pPr>
        <w:ind w:left="851" w:hanging="284"/>
      </w:pPr>
      <w:r w:rsidRPr="00A3208A">
        <w:t>-</w:t>
      </w:r>
      <w:r w:rsidRPr="00A3208A">
        <w:tab/>
        <w:t>the UE has sent a valid measurement report for the SCell being activated and</w:t>
      </w:r>
    </w:p>
    <w:p w:rsidR="00A3208A" w:rsidRPr="00A3208A" w:rsidRDefault="00A3208A" w:rsidP="00A3208A">
      <w:pPr>
        <w:ind w:left="851" w:hanging="284"/>
      </w:pPr>
      <w:r w:rsidRPr="00A3208A">
        <w:t>-</w:t>
      </w:r>
      <w:r w:rsidRPr="00A3208A">
        <w:tab/>
        <w:t>the SCell being activated remains detectable according to the cell identification conditions specified in section 8.3.3.2,</w:t>
      </w:r>
    </w:p>
    <w:p w:rsidR="00A3208A" w:rsidRPr="00A3208A" w:rsidRDefault="00A3208A" w:rsidP="00A3208A">
      <w:pPr>
        <w:ind w:left="568" w:hanging="284"/>
      </w:pPr>
      <w:r w:rsidRPr="00A3208A">
        <w:t>-</w:t>
      </w:r>
      <w:r w:rsidRPr="00A3208A">
        <w:tab/>
        <w:t xml:space="preserve">SCell being activated also remains detectable during the SCell activation delay according to the cell identification conditions specified in section 8.3.3.2 </w:t>
      </w:r>
      <w:r w:rsidRPr="00A3208A">
        <w:rPr>
          <w:rFonts w:hint="eastAsia"/>
          <w:lang w:eastAsia="zh-CN"/>
        </w:rPr>
        <w:t>where</w:t>
      </w:r>
    </w:p>
    <w:p w:rsidR="00A3208A" w:rsidRPr="00A3208A" w:rsidRDefault="00A3208A" w:rsidP="00A3208A">
      <w:pPr>
        <w:ind w:left="568" w:hanging="284"/>
        <w:rPr>
          <w:lang w:eastAsia="zh-CN"/>
        </w:rPr>
      </w:pPr>
      <w:r w:rsidRPr="00A3208A">
        <w:t>N</w:t>
      </w:r>
      <w:r w:rsidRPr="00A3208A">
        <w:rPr>
          <w:vertAlign w:val="subscript"/>
        </w:rPr>
        <w:t>act_known</w:t>
      </w:r>
      <w:r w:rsidRPr="00A3208A">
        <w:t xml:space="preserve"> =24</w:t>
      </w:r>
      <w:r w:rsidRPr="00A3208A">
        <w:rPr>
          <w:rFonts w:hint="eastAsia"/>
          <w:lang w:eastAsia="zh-CN"/>
        </w:rPr>
        <w:t>;</w:t>
      </w:r>
    </w:p>
    <w:p w:rsidR="00A3208A" w:rsidRPr="00A3208A" w:rsidRDefault="00A3208A" w:rsidP="00A3208A">
      <w:pPr>
        <w:ind w:left="568" w:hanging="284"/>
        <w:rPr>
          <w:lang w:eastAsia="zh-CN"/>
        </w:rPr>
      </w:pPr>
      <w:r w:rsidRPr="00A3208A">
        <w:t>N</w:t>
      </w:r>
      <w:r w:rsidRPr="00A3208A">
        <w:rPr>
          <w:vertAlign w:val="subscript"/>
        </w:rPr>
        <w:t>act_known</w:t>
      </w:r>
      <w:r w:rsidRPr="00A3208A">
        <w:t xml:space="preserve"> </w:t>
      </w:r>
      <w:r w:rsidRPr="00A3208A">
        <w:rPr>
          <w:rFonts w:hint="eastAsia"/>
          <w:lang w:eastAsia="zh-CN"/>
        </w:rPr>
        <w:t>=</w:t>
      </w:r>
      <w:r w:rsidRPr="00A3208A">
        <w:t>23 if the activation command is transmitted on the P</w:t>
      </w:r>
      <w:r w:rsidRPr="00A3208A">
        <w:rPr>
          <w:rFonts w:hint="eastAsia"/>
          <w:lang w:eastAsia="zh-CN"/>
        </w:rPr>
        <w:t>D</w:t>
      </w:r>
      <w:r w:rsidRPr="00A3208A">
        <w:t xml:space="preserve">SCH with </w:t>
      </w:r>
      <w:r w:rsidRPr="00A3208A">
        <w:rPr>
          <w:i/>
          <w:iCs/>
          <w:lang w:val="en-US"/>
        </w:rPr>
        <w:t>ShortProcessingTime</w:t>
      </w:r>
      <w:r w:rsidRPr="00A3208A">
        <w:rPr>
          <w:iCs/>
          <w:lang w:val="en-US"/>
        </w:rPr>
        <w:t>=TRUE</w:t>
      </w:r>
      <w:r w:rsidRPr="00A3208A">
        <w:rPr>
          <w:rFonts w:hint="eastAsia"/>
          <w:lang w:eastAsia="zh-CN"/>
        </w:rPr>
        <w:t>;</w:t>
      </w:r>
    </w:p>
    <w:p w:rsidR="00A3208A" w:rsidRPr="00A3208A" w:rsidRDefault="00A3208A" w:rsidP="00A3208A">
      <w:pPr>
        <w:ind w:left="568" w:hanging="284"/>
      </w:pPr>
      <w:r w:rsidRPr="00A3208A">
        <w:t>N</w:t>
      </w:r>
      <w:r w:rsidRPr="00A3208A">
        <w:rPr>
          <w:vertAlign w:val="subscript"/>
        </w:rPr>
        <w:t>act_known</w:t>
      </w:r>
      <w:r w:rsidRPr="00A3208A">
        <w:t xml:space="preserve"> </w:t>
      </w:r>
      <w:r w:rsidRPr="00A3208A">
        <w:rPr>
          <w:rFonts w:hint="eastAsia"/>
          <w:lang w:eastAsia="zh-CN"/>
        </w:rPr>
        <w:t>=</w:t>
      </w:r>
      <w:r w:rsidRPr="00A3208A">
        <w:t>2</w:t>
      </w:r>
      <w:r w:rsidRPr="00A3208A">
        <w:rPr>
          <w:rFonts w:hint="eastAsia"/>
          <w:lang w:eastAsia="zh-CN"/>
        </w:rPr>
        <w:t>2</w:t>
      </w:r>
      <w:r w:rsidRPr="00A3208A">
        <w:t xml:space="preserve"> if the activation command is transmitted on the P</w:t>
      </w:r>
      <w:r w:rsidRPr="00A3208A">
        <w:rPr>
          <w:rFonts w:hint="eastAsia"/>
          <w:lang w:eastAsia="zh-CN"/>
        </w:rPr>
        <w:t>D</w:t>
      </w:r>
      <w:r w:rsidRPr="00A3208A">
        <w:t xml:space="preserve">SCH with </w:t>
      </w:r>
      <w:r w:rsidRPr="00A3208A">
        <w:rPr>
          <w:i/>
        </w:rPr>
        <w:t>S</w:t>
      </w:r>
      <w:r w:rsidRPr="00A3208A">
        <w:rPr>
          <w:i/>
          <w:lang w:eastAsia="zh-CN"/>
        </w:rPr>
        <w:t>hortTTI-</w:t>
      </w:r>
      <w:r w:rsidRPr="00A3208A">
        <w:rPr>
          <w:lang w:eastAsia="zh-CN"/>
        </w:rPr>
        <w:t>r15</w:t>
      </w:r>
      <w:r w:rsidRPr="00A3208A">
        <w:rPr>
          <w:i/>
          <w:lang w:eastAsia="zh-CN"/>
        </w:rPr>
        <w:t xml:space="preserve"> </w:t>
      </w:r>
      <w:r w:rsidRPr="00A3208A">
        <w:t>configured</w:t>
      </w:r>
      <w:r w:rsidRPr="00A3208A">
        <w:rPr>
          <w:rFonts w:hint="eastAsia"/>
          <w:lang w:eastAsia="zh-CN"/>
        </w:rPr>
        <w:t>;</w:t>
      </w:r>
    </w:p>
    <w:p w:rsidR="00A3208A" w:rsidRPr="00A3208A" w:rsidRDefault="00A3208A" w:rsidP="00A3208A">
      <w:pPr>
        <w:rPr>
          <w:lang w:eastAsia="zh-CN"/>
        </w:rPr>
      </w:pPr>
      <w:r w:rsidRPr="00A3208A">
        <w:t xml:space="preserve">Otherwise upon receiving the SCell activation command in subframe </w:t>
      </w:r>
      <w:r w:rsidRPr="00A3208A">
        <w:rPr>
          <w:i/>
        </w:rPr>
        <w:t>n</w:t>
      </w:r>
      <w:r w:rsidRPr="00A3208A">
        <w:t xml:space="preserve">, the UE shall be capable to transmit valid CSI report and apply actions </w:t>
      </w:r>
      <w:r w:rsidRPr="00A3208A">
        <w:rPr>
          <w:rFonts w:eastAsia="MS Mincho"/>
        </w:rPr>
        <w:t>related to </w:t>
      </w:r>
      <w:r w:rsidRPr="00A3208A">
        <w:t xml:space="preserve">the activation command </w:t>
      </w:r>
      <w:r w:rsidRPr="00A3208A">
        <w:rPr>
          <w:rFonts w:eastAsia="MS Mincho"/>
        </w:rPr>
        <w:t>as specified in [17]</w:t>
      </w:r>
      <w:r w:rsidRPr="00A3208A">
        <w:t xml:space="preserve"> for the SCell being activated no later than in subframe </w:t>
      </w:r>
      <w:r w:rsidRPr="00A3208A">
        <w:rPr>
          <w:i/>
        </w:rPr>
        <w:t>n</w:t>
      </w:r>
      <w:r w:rsidRPr="00A3208A">
        <w:t>+N</w:t>
      </w:r>
      <w:r w:rsidRPr="00A3208A">
        <w:rPr>
          <w:vertAlign w:val="subscript"/>
        </w:rPr>
        <w:t>act_unknown</w:t>
      </w:r>
      <w:r w:rsidRPr="00A3208A">
        <w:t xml:space="preserve"> provided the SCell can be successfully detected on the first attempt where</w:t>
      </w:r>
    </w:p>
    <w:p w:rsidR="00A3208A" w:rsidRPr="00A3208A" w:rsidRDefault="00A3208A" w:rsidP="00A3208A">
      <w:pPr>
        <w:ind w:left="568" w:hanging="284"/>
        <w:rPr>
          <w:lang w:eastAsia="zh-CN"/>
        </w:rPr>
      </w:pPr>
      <w:r w:rsidRPr="00A3208A">
        <w:t>N</w:t>
      </w:r>
      <w:r w:rsidRPr="00A3208A">
        <w:rPr>
          <w:vertAlign w:val="subscript"/>
        </w:rPr>
        <w:t>act_unknown</w:t>
      </w:r>
      <w:r w:rsidRPr="00A3208A">
        <w:t xml:space="preserve"> =34</w:t>
      </w:r>
      <w:r w:rsidRPr="00A3208A">
        <w:rPr>
          <w:rFonts w:hint="eastAsia"/>
          <w:lang w:eastAsia="zh-CN"/>
        </w:rPr>
        <w:t>;</w:t>
      </w:r>
    </w:p>
    <w:p w:rsidR="00A3208A" w:rsidRPr="00A3208A" w:rsidRDefault="00A3208A" w:rsidP="00A3208A">
      <w:pPr>
        <w:ind w:left="568" w:hanging="284"/>
        <w:rPr>
          <w:lang w:eastAsia="zh-CN"/>
        </w:rPr>
      </w:pPr>
      <w:r w:rsidRPr="00A3208A">
        <w:t>N</w:t>
      </w:r>
      <w:r w:rsidRPr="00A3208A">
        <w:rPr>
          <w:vertAlign w:val="subscript"/>
        </w:rPr>
        <w:t>act_unknown</w:t>
      </w:r>
      <w:r w:rsidRPr="00A3208A">
        <w:t xml:space="preserve"> </w:t>
      </w:r>
      <w:r w:rsidRPr="00A3208A">
        <w:rPr>
          <w:rFonts w:hint="eastAsia"/>
          <w:lang w:eastAsia="zh-CN"/>
        </w:rPr>
        <w:t>=3</w:t>
      </w:r>
      <w:r w:rsidRPr="00A3208A">
        <w:t>3 if the activation command is transmitted on the P</w:t>
      </w:r>
      <w:r w:rsidRPr="00A3208A">
        <w:rPr>
          <w:rFonts w:hint="eastAsia"/>
          <w:lang w:eastAsia="zh-CN"/>
        </w:rPr>
        <w:t>D</w:t>
      </w:r>
      <w:r w:rsidRPr="00A3208A">
        <w:t xml:space="preserve">SCH with </w:t>
      </w:r>
      <w:r w:rsidRPr="00A3208A">
        <w:rPr>
          <w:i/>
          <w:iCs/>
          <w:lang w:val="en-US"/>
        </w:rPr>
        <w:t>ShortProcessingTime</w:t>
      </w:r>
      <w:r w:rsidRPr="00A3208A">
        <w:rPr>
          <w:iCs/>
          <w:lang w:val="en-US"/>
        </w:rPr>
        <w:t>=TRUE</w:t>
      </w:r>
      <w:r w:rsidRPr="00A3208A">
        <w:rPr>
          <w:rFonts w:hint="eastAsia"/>
          <w:lang w:eastAsia="zh-CN"/>
        </w:rPr>
        <w:t>;</w:t>
      </w:r>
    </w:p>
    <w:p w:rsidR="00A3208A" w:rsidRPr="00A3208A" w:rsidRDefault="00A3208A" w:rsidP="00A3208A">
      <w:pPr>
        <w:ind w:left="568" w:hanging="284"/>
      </w:pPr>
      <w:r w:rsidRPr="00A3208A">
        <w:t>N</w:t>
      </w:r>
      <w:r w:rsidRPr="00A3208A">
        <w:rPr>
          <w:vertAlign w:val="subscript"/>
        </w:rPr>
        <w:t>act_unknown</w:t>
      </w:r>
      <w:r w:rsidRPr="00A3208A">
        <w:t xml:space="preserve"> </w:t>
      </w:r>
      <w:r w:rsidRPr="00A3208A">
        <w:rPr>
          <w:rFonts w:hint="eastAsia"/>
          <w:lang w:eastAsia="zh-CN"/>
        </w:rPr>
        <w:t>=32</w:t>
      </w:r>
      <w:r w:rsidRPr="00A3208A">
        <w:t xml:space="preserve"> if the activation command is transmitted on the P</w:t>
      </w:r>
      <w:r w:rsidRPr="00A3208A">
        <w:rPr>
          <w:rFonts w:hint="eastAsia"/>
          <w:lang w:eastAsia="zh-CN"/>
        </w:rPr>
        <w:t>D</w:t>
      </w:r>
      <w:r w:rsidRPr="00A3208A">
        <w:t xml:space="preserve">SCH with </w:t>
      </w:r>
      <w:r w:rsidRPr="00A3208A">
        <w:rPr>
          <w:i/>
        </w:rPr>
        <w:t>S</w:t>
      </w:r>
      <w:r w:rsidRPr="00A3208A">
        <w:rPr>
          <w:i/>
          <w:lang w:eastAsia="zh-CN"/>
        </w:rPr>
        <w:t>hortTTI-</w:t>
      </w:r>
      <w:r w:rsidRPr="00A3208A">
        <w:rPr>
          <w:lang w:eastAsia="zh-CN"/>
        </w:rPr>
        <w:t>r15</w:t>
      </w:r>
      <w:r w:rsidRPr="00A3208A">
        <w:t xml:space="preserve"> configured</w:t>
      </w:r>
      <w:r w:rsidRPr="00A3208A">
        <w:rPr>
          <w:rFonts w:hint="eastAsia"/>
          <w:lang w:eastAsia="zh-CN"/>
        </w:rPr>
        <w:t>;</w:t>
      </w:r>
    </w:p>
    <w:p w:rsidR="00A3208A" w:rsidRPr="00A3208A" w:rsidRDefault="00A3208A" w:rsidP="00A3208A">
      <w:r w:rsidRPr="00A3208A">
        <w:t>If there is no reference signal received for the CSI measurement over the delay corresponding to the minimum requirements specified above, then the UE shall report corresponding valid CSI for the activated SCell on the next available uplink reporting resource after receiving the reference signal.</w:t>
      </w:r>
    </w:p>
    <w:p w:rsidR="00A3208A" w:rsidRPr="00A3208A" w:rsidRDefault="00A3208A" w:rsidP="00A3208A">
      <w:r w:rsidRPr="00A3208A">
        <w:t>The SCell activation delay specified in this section can be extended with each SRS carrier based switching to any carrier occuring during the SCell activation procedure.</w:t>
      </w:r>
    </w:p>
    <w:p w:rsidR="00A3208A" w:rsidRPr="00A3208A" w:rsidRDefault="00A3208A" w:rsidP="00A3208A">
      <w:r w:rsidRPr="00A3208A">
        <w:t xml:space="preserve">If there are no uplink resources for reporting the valid CSI in subframe </w:t>
      </w:r>
      <w:r w:rsidRPr="00A3208A">
        <w:rPr>
          <w:i/>
        </w:rPr>
        <w:t>n</w:t>
      </w:r>
      <w:r w:rsidRPr="00A3208A">
        <w:t>+N</w:t>
      </w:r>
      <w:r w:rsidRPr="00A3208A">
        <w:rPr>
          <w:vertAlign w:val="subscript"/>
        </w:rPr>
        <w:t>act_known</w:t>
      </w:r>
      <w:r w:rsidRPr="00A3208A">
        <w:t xml:space="preserve"> or </w:t>
      </w:r>
      <w:r w:rsidRPr="00A3208A">
        <w:rPr>
          <w:i/>
        </w:rPr>
        <w:t>n</w:t>
      </w:r>
      <w:r w:rsidRPr="00A3208A">
        <w:t>+N</w:t>
      </w:r>
      <w:r w:rsidRPr="00A3208A">
        <w:rPr>
          <w:vertAlign w:val="subscript"/>
        </w:rPr>
        <w:t>act_unknown</w:t>
      </w:r>
      <w:r w:rsidRPr="00A3208A">
        <w:t xml:space="preserve"> or uplink transmission is interrupted due to SRS carrier based switching then the UE shall use the next available uplink resource for reporting the corresponding valid CSI.</w:t>
      </w:r>
    </w:p>
    <w:p w:rsidR="00A3208A" w:rsidRPr="00A3208A" w:rsidRDefault="00A3208A" w:rsidP="00A3208A">
      <w:pPr>
        <w:rPr>
          <w:lang w:val="en-US"/>
        </w:rPr>
      </w:pPr>
      <w:r w:rsidRPr="00A3208A">
        <w:rPr>
          <w:lang w:val="en-US"/>
        </w:rPr>
        <w:t>The valid CSI is based on the UE measurement and corresponds to any CQI value specified in [3] with the exception of CQI index = 0 (out of range) provided:</w:t>
      </w:r>
    </w:p>
    <w:p w:rsidR="00A3208A" w:rsidRPr="00A3208A" w:rsidRDefault="00A3208A" w:rsidP="00A3208A">
      <w:pPr>
        <w:ind w:left="568" w:hanging="284"/>
        <w:rPr>
          <w:lang w:val="en-US"/>
        </w:rPr>
      </w:pPr>
      <w:r w:rsidRPr="00A3208A">
        <w:rPr>
          <w:lang w:val="en-US"/>
        </w:rPr>
        <w:t>-</w:t>
      </w:r>
      <w:r w:rsidRPr="00A3208A">
        <w:rPr>
          <w:lang w:val="en-US"/>
        </w:rPr>
        <w:tab/>
        <w:t>the conditions in section 7.7 are met over the entire SCell activation delay and</w:t>
      </w:r>
    </w:p>
    <w:p w:rsidR="00A3208A" w:rsidRPr="00A3208A" w:rsidRDefault="00A3208A" w:rsidP="00A3208A">
      <w:pPr>
        <w:ind w:left="568" w:hanging="284"/>
      </w:pPr>
      <w:r w:rsidRPr="00A3208A">
        <w:rPr>
          <w:lang w:val="en-US"/>
        </w:rPr>
        <w:t>-</w:t>
      </w:r>
      <w:r w:rsidRPr="00A3208A">
        <w:rPr>
          <w:lang w:val="en-US"/>
        </w:rPr>
        <w:tab/>
        <w:t>the conditions for CQI reporting defined in Section 7.2.3 of [3] are met.</w:t>
      </w:r>
    </w:p>
    <w:p w:rsidR="00A3208A" w:rsidRPr="00A3208A" w:rsidRDefault="00A3208A" w:rsidP="00A3208A">
      <w:r w:rsidRPr="00A3208A">
        <w:t>In addition to CSI reporting defined above, UE shall also apply other actions related to the activation command specified in [17] for an SCell at the first opportunities for the corresponding actions once the SCell is activated.</w:t>
      </w:r>
    </w:p>
    <w:p w:rsidR="00A3208A" w:rsidRPr="00A3208A" w:rsidRDefault="00A3208A" w:rsidP="00A3208A">
      <w:r w:rsidRPr="00A3208A">
        <w:lastRenderedPageBreak/>
        <w:t xml:space="preserve">When </w:t>
      </w:r>
      <w:r w:rsidRPr="00A3208A">
        <w:rPr>
          <w:lang w:eastAsia="zh-CN"/>
        </w:rPr>
        <w:t xml:space="preserve">PCell belongs to </w:t>
      </w:r>
      <w:r w:rsidRPr="00A3208A">
        <w:rPr>
          <w:rFonts w:hint="eastAsia"/>
          <w:lang w:eastAsia="zh-CN"/>
        </w:rPr>
        <w:t>E-UTRA FDD</w:t>
      </w:r>
      <w:r w:rsidRPr="00A3208A">
        <w:rPr>
          <w:lang w:eastAsia="zh-CN"/>
        </w:rPr>
        <w:t>,</w:t>
      </w:r>
      <w:r w:rsidRPr="00A3208A" w:rsidDel="00D50A72">
        <w:t xml:space="preserve"> </w:t>
      </w:r>
      <w:r w:rsidRPr="00A3208A">
        <w:t xml:space="preserve">the PCell interruption specified in </w:t>
      </w:r>
      <w:r w:rsidRPr="00A3208A">
        <w:rPr>
          <w:lang w:val="en-US" w:eastAsia="zh-CN"/>
        </w:rPr>
        <w:t xml:space="preserve">section </w:t>
      </w:r>
      <w:r w:rsidRPr="00A3208A">
        <w:rPr>
          <w:rFonts w:hint="eastAsia"/>
          <w:lang w:val="en-US" w:eastAsia="zh-CN"/>
        </w:rPr>
        <w:t>7.8.2</w:t>
      </w:r>
      <w:r w:rsidRPr="00A3208A">
        <w:rPr>
          <w:lang w:val="en-US"/>
        </w:rPr>
        <w:t xml:space="preserve"> shall</w:t>
      </w:r>
    </w:p>
    <w:p w:rsidR="00A3208A" w:rsidRPr="00A3208A" w:rsidRDefault="00A3208A" w:rsidP="00A3208A">
      <w:pPr>
        <w:ind w:left="568" w:hanging="284"/>
      </w:pPr>
      <w:r w:rsidRPr="00A3208A">
        <w:rPr>
          <w:lang w:val="en-US"/>
        </w:rPr>
        <w:t>-</w:t>
      </w:r>
      <w:r w:rsidRPr="00A3208A">
        <w:rPr>
          <w:lang w:val="en-US"/>
        </w:rPr>
        <w:tab/>
        <w:t xml:space="preserve">not occur before subframe </w:t>
      </w:r>
      <w:r w:rsidRPr="00A3208A">
        <w:rPr>
          <w:i/>
        </w:rPr>
        <w:t>n+5</w:t>
      </w:r>
      <w:r w:rsidRPr="00A3208A">
        <w:rPr>
          <w:rFonts w:hint="eastAsia"/>
          <w:lang w:eastAsia="zh-CN"/>
        </w:rPr>
        <w:t xml:space="preserve"> </w:t>
      </w:r>
      <w:r w:rsidRPr="00A3208A">
        <w:rPr>
          <w:lang w:val="en-US"/>
        </w:rPr>
        <w:t xml:space="preserve">and not occur after subframe </w:t>
      </w:r>
      <w:r w:rsidRPr="00A3208A">
        <w:rPr>
          <w:i/>
        </w:rPr>
        <w:t>n+9</w:t>
      </w:r>
      <w:r w:rsidRPr="00A3208A">
        <w:rPr>
          <w:rFonts w:hint="eastAsia"/>
          <w:lang w:eastAsia="zh-CN"/>
        </w:rPr>
        <w:t xml:space="preserve"> </w:t>
      </w:r>
      <w:r w:rsidRPr="00A3208A">
        <w:rPr>
          <w:lang w:val="en-US"/>
        </w:rPr>
        <w:t xml:space="preserve">if the activation command is transmitted on the PDSCH with </w:t>
      </w:r>
      <w:r w:rsidRPr="00A3208A">
        <w:rPr>
          <w:i/>
          <w:iCs/>
          <w:lang w:val="en-US"/>
        </w:rPr>
        <w:t>ShortTTI- r15</w:t>
      </w:r>
      <w:r w:rsidRPr="00A3208A">
        <w:rPr>
          <w:i/>
          <w:lang w:eastAsia="zh-CN"/>
        </w:rPr>
        <w:t xml:space="preserve"> </w:t>
      </w:r>
      <w:r w:rsidRPr="00A3208A">
        <w:rPr>
          <w:lang w:eastAsia="zh-CN"/>
        </w:rPr>
        <w:t xml:space="preserve">not configured and </w:t>
      </w:r>
      <w:r w:rsidRPr="00A3208A">
        <w:rPr>
          <w:i/>
          <w:iCs/>
          <w:lang w:val="en-US"/>
        </w:rPr>
        <w:t>ShortProcessingTime=FALSE</w:t>
      </w:r>
      <w:r w:rsidRPr="00A3208A">
        <w:rPr>
          <w:lang w:val="en-US"/>
        </w:rPr>
        <w:t>;</w:t>
      </w:r>
    </w:p>
    <w:p w:rsidR="00A3208A" w:rsidRPr="00A3208A" w:rsidRDefault="00A3208A" w:rsidP="00A3208A">
      <w:pPr>
        <w:ind w:left="568" w:hanging="284"/>
        <w:rPr>
          <w:lang w:val="en-US"/>
        </w:rPr>
      </w:pPr>
      <w:r w:rsidRPr="00A3208A">
        <w:rPr>
          <w:lang w:val="en-US"/>
        </w:rPr>
        <w:t>-</w:t>
      </w:r>
      <w:r w:rsidRPr="00A3208A">
        <w:rPr>
          <w:lang w:val="en-US"/>
        </w:rPr>
        <w:tab/>
        <w:t xml:space="preserve">not occur before subframe </w:t>
      </w:r>
      <w:r w:rsidRPr="00A3208A">
        <w:rPr>
          <w:i/>
          <w:lang w:val="en-US"/>
        </w:rPr>
        <w:t>n+4</w:t>
      </w:r>
      <w:r w:rsidRPr="00A3208A">
        <w:rPr>
          <w:rFonts w:hint="eastAsia"/>
          <w:lang w:val="en-US"/>
        </w:rPr>
        <w:t xml:space="preserve"> </w:t>
      </w:r>
      <w:r w:rsidRPr="00A3208A">
        <w:rPr>
          <w:lang w:val="en-US"/>
        </w:rPr>
        <w:t xml:space="preserve">and not occur after subframe </w:t>
      </w:r>
      <w:r w:rsidRPr="00A3208A">
        <w:rPr>
          <w:i/>
          <w:lang w:val="en-US"/>
        </w:rPr>
        <w:t>n+8</w:t>
      </w:r>
      <w:r w:rsidRPr="00A3208A">
        <w:rPr>
          <w:rFonts w:hint="eastAsia"/>
          <w:lang w:val="en-US"/>
        </w:rPr>
        <w:t xml:space="preserve"> </w:t>
      </w:r>
      <w:r w:rsidRPr="00A3208A">
        <w:rPr>
          <w:lang w:val="en-US"/>
        </w:rPr>
        <w:t xml:space="preserve">if the activation command is transmitted on the PDSCH with </w:t>
      </w:r>
      <w:r w:rsidRPr="00A3208A">
        <w:rPr>
          <w:i/>
          <w:iCs/>
          <w:lang w:val="en-US"/>
        </w:rPr>
        <w:t>ShortTTI- r15</w:t>
      </w:r>
      <w:r w:rsidRPr="00A3208A">
        <w:rPr>
          <w:i/>
          <w:lang w:eastAsia="zh-CN"/>
        </w:rPr>
        <w:t xml:space="preserve"> </w:t>
      </w:r>
      <w:r w:rsidRPr="00A3208A">
        <w:rPr>
          <w:lang w:eastAsia="zh-CN"/>
        </w:rPr>
        <w:t xml:space="preserve">not configured and </w:t>
      </w:r>
      <w:r w:rsidRPr="00A3208A">
        <w:rPr>
          <w:i/>
          <w:iCs/>
          <w:lang w:val="en-US"/>
        </w:rPr>
        <w:t>ShortProcessingTime=TRUE</w:t>
      </w:r>
      <w:r w:rsidRPr="00A3208A">
        <w:rPr>
          <w:lang w:val="en-US"/>
        </w:rPr>
        <w:t>;</w:t>
      </w:r>
    </w:p>
    <w:p w:rsidR="00A3208A" w:rsidRPr="00A3208A" w:rsidRDefault="00A3208A" w:rsidP="00A3208A">
      <w:pPr>
        <w:ind w:left="568" w:hanging="284"/>
        <w:rPr>
          <w:lang w:val="en-US"/>
        </w:rPr>
      </w:pPr>
      <w:r w:rsidRPr="00A3208A">
        <w:rPr>
          <w:lang w:val="en-US"/>
        </w:rPr>
        <w:t>-</w:t>
      </w:r>
      <w:r w:rsidRPr="00A3208A">
        <w:rPr>
          <w:lang w:val="en-US"/>
        </w:rPr>
        <w:tab/>
        <w:t xml:space="preserve">not occur before subframe </w:t>
      </w:r>
      <w:r w:rsidRPr="00A3208A">
        <w:rPr>
          <w:i/>
          <w:lang w:val="en-US"/>
        </w:rPr>
        <w:t>n+3</w:t>
      </w:r>
      <w:r w:rsidRPr="00A3208A">
        <w:rPr>
          <w:rFonts w:hint="eastAsia"/>
          <w:i/>
          <w:lang w:val="en-US"/>
        </w:rPr>
        <w:t xml:space="preserve"> </w:t>
      </w:r>
      <w:r w:rsidRPr="00A3208A">
        <w:rPr>
          <w:lang w:val="en-US"/>
        </w:rPr>
        <w:t xml:space="preserve">and not occur after subframe </w:t>
      </w:r>
      <w:r w:rsidRPr="00A3208A">
        <w:rPr>
          <w:i/>
          <w:lang w:val="en-US"/>
        </w:rPr>
        <w:t>n+7</w:t>
      </w:r>
      <w:r w:rsidRPr="00A3208A">
        <w:rPr>
          <w:rFonts w:hint="eastAsia"/>
          <w:lang w:val="en-US"/>
        </w:rPr>
        <w:t xml:space="preserve"> </w:t>
      </w:r>
      <w:r w:rsidRPr="00A3208A">
        <w:rPr>
          <w:lang w:val="en-US"/>
        </w:rPr>
        <w:t xml:space="preserve">if the activation command is transmitted on the PDSCH with </w:t>
      </w:r>
      <w:r w:rsidRPr="00A3208A">
        <w:rPr>
          <w:i/>
        </w:rPr>
        <w:t>dl-STTI-Length-r15</w:t>
      </w:r>
      <w:r w:rsidRPr="00A3208A">
        <w:t xml:space="preserve">=slot; </w:t>
      </w:r>
    </w:p>
    <w:p w:rsidR="00A3208A" w:rsidRPr="00A3208A" w:rsidRDefault="00A3208A" w:rsidP="00A3208A">
      <w:pPr>
        <w:ind w:left="568" w:hanging="284"/>
        <w:rPr>
          <w:lang w:eastAsia="zh-CN"/>
        </w:rPr>
      </w:pPr>
      <w:r w:rsidRPr="00A3208A">
        <w:rPr>
          <w:lang w:val="en-US"/>
        </w:rPr>
        <w:t>-</w:t>
      </w:r>
      <w:r w:rsidRPr="00A3208A">
        <w:rPr>
          <w:lang w:val="en-US"/>
        </w:rPr>
        <w:tab/>
        <w:t xml:space="preserve">not occur before subframe </w:t>
      </w:r>
      <w:r w:rsidRPr="00A3208A">
        <w:rPr>
          <w:i/>
          <w:lang w:val="en-US"/>
        </w:rPr>
        <w:t>n+2</w:t>
      </w:r>
      <w:r w:rsidRPr="00A3208A">
        <w:rPr>
          <w:rFonts w:hint="eastAsia"/>
          <w:lang w:val="en-US"/>
        </w:rPr>
        <w:t xml:space="preserve"> </w:t>
      </w:r>
      <w:r w:rsidRPr="00A3208A">
        <w:rPr>
          <w:lang w:val="en-US"/>
        </w:rPr>
        <w:t xml:space="preserve">and not occur after subframe </w:t>
      </w:r>
      <w:r w:rsidRPr="00A3208A">
        <w:rPr>
          <w:i/>
          <w:lang w:val="en-US"/>
        </w:rPr>
        <w:t>n+6</w:t>
      </w:r>
      <w:r w:rsidRPr="00A3208A">
        <w:rPr>
          <w:rFonts w:hint="eastAsia"/>
          <w:lang w:val="en-US"/>
        </w:rPr>
        <w:t xml:space="preserve"> </w:t>
      </w:r>
      <w:r w:rsidRPr="00A3208A">
        <w:rPr>
          <w:lang w:val="en-US"/>
        </w:rPr>
        <w:t xml:space="preserve">if the activation command is transmitted on the PDSCH with </w:t>
      </w:r>
      <w:r w:rsidRPr="00A3208A">
        <w:rPr>
          <w:i/>
        </w:rPr>
        <w:t>dl-STTI-Length-r15</w:t>
      </w:r>
      <w:r w:rsidRPr="00A3208A">
        <w:t xml:space="preserve">=subslot </w:t>
      </w:r>
      <w:r w:rsidRPr="00A3208A">
        <w:rPr>
          <w:lang w:val="en-US"/>
        </w:rPr>
        <w:t xml:space="preserve">and </w:t>
      </w:r>
      <w:r w:rsidRPr="00A3208A">
        <w:rPr>
          <w:i/>
          <w:lang w:eastAsia="zh-CN"/>
        </w:rPr>
        <w:t>proc-Timeline-r15</w:t>
      </w:r>
      <w:r w:rsidRPr="00A3208A">
        <w:rPr>
          <w:lang w:eastAsia="zh-CN"/>
        </w:rPr>
        <w:t>= nplus4set1, proc-Timeline-r15= nplus6set1 or proc-Timeline-r15= nplus6set2;</w:t>
      </w:r>
    </w:p>
    <w:p w:rsidR="00A3208A" w:rsidRPr="00A3208A" w:rsidRDefault="00A3208A" w:rsidP="00A3208A">
      <w:pPr>
        <w:ind w:left="568" w:hanging="284"/>
      </w:pPr>
      <w:r w:rsidRPr="00A3208A">
        <w:rPr>
          <w:lang w:val="en-US"/>
        </w:rPr>
        <w:t>-</w:t>
      </w:r>
      <w:r w:rsidRPr="00A3208A">
        <w:rPr>
          <w:lang w:val="en-US"/>
        </w:rPr>
        <w:tab/>
        <w:t xml:space="preserve">not occur before subframe </w:t>
      </w:r>
      <w:r w:rsidRPr="00A3208A">
        <w:rPr>
          <w:i/>
          <w:lang w:val="en-US"/>
        </w:rPr>
        <w:t>n+3</w:t>
      </w:r>
      <w:r w:rsidRPr="00A3208A">
        <w:rPr>
          <w:rFonts w:hint="eastAsia"/>
          <w:lang w:val="en-US"/>
        </w:rPr>
        <w:t xml:space="preserve"> </w:t>
      </w:r>
      <w:r w:rsidRPr="00A3208A">
        <w:rPr>
          <w:lang w:val="en-US"/>
        </w:rPr>
        <w:t xml:space="preserve">and not occur after subframe </w:t>
      </w:r>
      <w:r w:rsidRPr="00A3208A">
        <w:rPr>
          <w:i/>
          <w:lang w:val="en-US"/>
        </w:rPr>
        <w:t>n+7</w:t>
      </w:r>
      <w:r w:rsidRPr="00A3208A">
        <w:rPr>
          <w:rFonts w:hint="eastAsia"/>
          <w:lang w:val="en-US"/>
        </w:rPr>
        <w:t xml:space="preserve"> </w:t>
      </w:r>
      <w:r w:rsidRPr="00A3208A">
        <w:rPr>
          <w:lang w:val="en-US"/>
        </w:rPr>
        <w:t xml:space="preserve">if the activation command is transmitted on the PDSCH with </w:t>
      </w:r>
      <w:r w:rsidRPr="00A3208A">
        <w:rPr>
          <w:i/>
        </w:rPr>
        <w:t>dl-STTI-Length-r15</w:t>
      </w:r>
      <w:r w:rsidRPr="00A3208A">
        <w:t xml:space="preserve">=subslot </w:t>
      </w:r>
      <w:r w:rsidRPr="00A3208A">
        <w:rPr>
          <w:lang w:val="en-US"/>
        </w:rPr>
        <w:t xml:space="preserve">and </w:t>
      </w:r>
      <w:r w:rsidRPr="00A3208A">
        <w:rPr>
          <w:i/>
          <w:lang w:eastAsia="zh-CN"/>
        </w:rPr>
        <w:t>proc-Timeline-r15</w:t>
      </w:r>
      <w:r w:rsidRPr="00A3208A">
        <w:rPr>
          <w:lang w:eastAsia="zh-CN"/>
        </w:rPr>
        <w:t>= nplus8set2,</w:t>
      </w:r>
    </w:p>
    <w:p w:rsidR="00A3208A" w:rsidRPr="00A3208A" w:rsidRDefault="00A3208A" w:rsidP="00A3208A">
      <w:r w:rsidRPr="00A3208A">
        <w:t xml:space="preserve">When PCell belongs to E-UTRA TDD, the PCell interruption specified in </w:t>
      </w:r>
      <w:r w:rsidRPr="00A3208A">
        <w:rPr>
          <w:lang w:val="en-US" w:eastAsia="zh-CN"/>
        </w:rPr>
        <w:t xml:space="preserve">section </w:t>
      </w:r>
      <w:r w:rsidRPr="00A3208A">
        <w:rPr>
          <w:rFonts w:hint="eastAsia"/>
          <w:lang w:val="en-US" w:eastAsia="zh-CN"/>
        </w:rPr>
        <w:t>7.8.2</w:t>
      </w:r>
      <w:r w:rsidRPr="00A3208A">
        <w:rPr>
          <w:lang w:val="en-US"/>
        </w:rPr>
        <w:t xml:space="preserve"> shall</w:t>
      </w:r>
    </w:p>
    <w:p w:rsidR="00A3208A" w:rsidRPr="00A3208A" w:rsidRDefault="00A3208A" w:rsidP="00A3208A">
      <w:pPr>
        <w:ind w:left="568" w:hanging="284"/>
      </w:pPr>
      <w:r w:rsidRPr="00A3208A">
        <w:rPr>
          <w:lang w:val="en-US"/>
        </w:rPr>
        <w:t>-</w:t>
      </w:r>
      <w:r w:rsidRPr="00A3208A">
        <w:rPr>
          <w:lang w:val="en-US"/>
        </w:rPr>
        <w:tab/>
        <w:t xml:space="preserve">not occur before subframe </w:t>
      </w:r>
      <w:r w:rsidRPr="00A3208A">
        <w:rPr>
          <w:i/>
        </w:rPr>
        <w:t>n+5</w:t>
      </w:r>
      <w:r w:rsidRPr="00A3208A">
        <w:rPr>
          <w:rFonts w:hint="eastAsia"/>
          <w:lang w:eastAsia="zh-CN"/>
        </w:rPr>
        <w:t xml:space="preserve"> </w:t>
      </w:r>
      <w:r w:rsidRPr="00A3208A">
        <w:rPr>
          <w:lang w:val="en-US"/>
        </w:rPr>
        <w:t xml:space="preserve">and not occur after subframe </w:t>
      </w:r>
      <w:r w:rsidRPr="00A3208A">
        <w:rPr>
          <w:i/>
        </w:rPr>
        <w:t>n+11</w:t>
      </w:r>
      <w:r w:rsidRPr="00A3208A">
        <w:rPr>
          <w:rFonts w:hint="eastAsia"/>
          <w:lang w:eastAsia="zh-CN"/>
        </w:rPr>
        <w:t xml:space="preserve"> </w:t>
      </w:r>
      <w:r w:rsidRPr="00A3208A">
        <w:rPr>
          <w:lang w:val="en-US"/>
        </w:rPr>
        <w:t xml:space="preserve">if the activation command is transmitted on the PDSCH with </w:t>
      </w:r>
      <w:r w:rsidRPr="00A3208A">
        <w:rPr>
          <w:i/>
          <w:iCs/>
          <w:lang w:val="en-US"/>
        </w:rPr>
        <w:t>ShortTTI- r15</w:t>
      </w:r>
      <w:r w:rsidRPr="00A3208A">
        <w:rPr>
          <w:i/>
          <w:lang w:eastAsia="zh-CN"/>
        </w:rPr>
        <w:t xml:space="preserve"> </w:t>
      </w:r>
      <w:r w:rsidRPr="00A3208A">
        <w:rPr>
          <w:lang w:eastAsia="zh-CN"/>
        </w:rPr>
        <w:t xml:space="preserve">not configured and </w:t>
      </w:r>
      <w:r w:rsidRPr="00A3208A">
        <w:rPr>
          <w:i/>
          <w:iCs/>
          <w:lang w:val="en-US"/>
        </w:rPr>
        <w:t>ShortProcessingTime=FALSE</w:t>
      </w:r>
      <w:r w:rsidRPr="00A3208A">
        <w:rPr>
          <w:lang w:val="en-US"/>
        </w:rPr>
        <w:t>;</w:t>
      </w:r>
    </w:p>
    <w:p w:rsidR="00A3208A" w:rsidRPr="00A3208A" w:rsidRDefault="00A3208A" w:rsidP="00A3208A">
      <w:pPr>
        <w:ind w:left="568" w:hanging="284"/>
        <w:rPr>
          <w:lang w:val="en-US"/>
        </w:rPr>
      </w:pPr>
      <w:r w:rsidRPr="00A3208A">
        <w:rPr>
          <w:lang w:val="en-US"/>
        </w:rPr>
        <w:t>-</w:t>
      </w:r>
      <w:r w:rsidRPr="00A3208A">
        <w:rPr>
          <w:lang w:val="en-US"/>
        </w:rPr>
        <w:tab/>
        <w:t xml:space="preserve">not occur before subframe </w:t>
      </w:r>
      <w:r w:rsidRPr="00A3208A">
        <w:rPr>
          <w:i/>
          <w:lang w:val="en-US"/>
        </w:rPr>
        <w:t>n+4</w:t>
      </w:r>
      <w:r w:rsidRPr="00A3208A">
        <w:rPr>
          <w:rFonts w:hint="eastAsia"/>
          <w:lang w:val="en-US"/>
        </w:rPr>
        <w:t xml:space="preserve"> </w:t>
      </w:r>
      <w:r w:rsidRPr="00A3208A">
        <w:rPr>
          <w:lang w:val="en-US"/>
        </w:rPr>
        <w:t xml:space="preserve">and not occur after subframe </w:t>
      </w:r>
      <w:r w:rsidRPr="00A3208A">
        <w:rPr>
          <w:i/>
          <w:lang w:val="en-US"/>
        </w:rPr>
        <w:t>n+10</w:t>
      </w:r>
      <w:r w:rsidRPr="00A3208A">
        <w:rPr>
          <w:rFonts w:hint="eastAsia"/>
          <w:lang w:val="en-US"/>
        </w:rPr>
        <w:t xml:space="preserve"> </w:t>
      </w:r>
      <w:r w:rsidRPr="00A3208A">
        <w:rPr>
          <w:lang w:val="en-US"/>
        </w:rPr>
        <w:t xml:space="preserve">if the activation command is transmitted on the PDSCH with </w:t>
      </w:r>
      <w:r w:rsidRPr="00A3208A">
        <w:rPr>
          <w:i/>
          <w:iCs/>
          <w:lang w:val="en-US"/>
        </w:rPr>
        <w:t>ShortTTI- r15</w:t>
      </w:r>
      <w:r w:rsidRPr="00A3208A">
        <w:rPr>
          <w:i/>
          <w:lang w:eastAsia="zh-CN"/>
        </w:rPr>
        <w:t xml:space="preserve"> </w:t>
      </w:r>
      <w:r w:rsidRPr="00A3208A">
        <w:rPr>
          <w:lang w:eastAsia="zh-CN"/>
        </w:rPr>
        <w:t xml:space="preserve">not configured and </w:t>
      </w:r>
      <w:r w:rsidRPr="00A3208A">
        <w:rPr>
          <w:i/>
          <w:iCs/>
          <w:lang w:val="en-US"/>
        </w:rPr>
        <w:t>ShortProcessingTime=TRUE</w:t>
      </w:r>
      <w:r w:rsidRPr="00A3208A">
        <w:rPr>
          <w:lang w:val="en-US"/>
        </w:rPr>
        <w:t>;</w:t>
      </w:r>
    </w:p>
    <w:p w:rsidR="00A3208A" w:rsidRDefault="00A3208A" w:rsidP="00A3208A">
      <w:pPr>
        <w:ind w:left="568" w:hanging="284"/>
        <w:rPr>
          <w:ins w:id="8" w:author="Nurminen, Riikka (Nokia - FI/Espoo)" w:date="2019-02-13T13:39:00Z"/>
        </w:rPr>
      </w:pPr>
      <w:r w:rsidRPr="00A3208A">
        <w:rPr>
          <w:lang w:val="en-US"/>
        </w:rPr>
        <w:t>-</w:t>
      </w:r>
      <w:r w:rsidRPr="00A3208A">
        <w:rPr>
          <w:lang w:val="en-US"/>
        </w:rPr>
        <w:tab/>
        <w:t xml:space="preserve">not occur before subframe </w:t>
      </w:r>
      <w:r w:rsidRPr="00A3208A">
        <w:rPr>
          <w:i/>
          <w:lang w:val="en-US"/>
        </w:rPr>
        <w:t>n+3</w:t>
      </w:r>
      <w:r w:rsidRPr="00A3208A">
        <w:rPr>
          <w:rFonts w:hint="eastAsia"/>
          <w:i/>
          <w:lang w:val="en-US"/>
        </w:rPr>
        <w:t xml:space="preserve"> </w:t>
      </w:r>
      <w:r w:rsidRPr="00A3208A">
        <w:rPr>
          <w:lang w:val="en-US"/>
        </w:rPr>
        <w:t xml:space="preserve">and not occur after subframe </w:t>
      </w:r>
      <w:r w:rsidRPr="00A3208A">
        <w:rPr>
          <w:i/>
          <w:lang w:val="en-US"/>
        </w:rPr>
        <w:t>n+9</w:t>
      </w:r>
      <w:r w:rsidRPr="00A3208A">
        <w:rPr>
          <w:rFonts w:hint="eastAsia"/>
          <w:lang w:val="en-US"/>
        </w:rPr>
        <w:t xml:space="preserve"> </w:t>
      </w:r>
      <w:r w:rsidRPr="00A3208A">
        <w:rPr>
          <w:lang w:val="en-US"/>
        </w:rPr>
        <w:t xml:space="preserve">if the activation command is transmitted on the PDSCH with </w:t>
      </w:r>
      <w:r w:rsidRPr="00A3208A">
        <w:rPr>
          <w:i/>
        </w:rPr>
        <w:t>dl-STTI-Length-r15</w:t>
      </w:r>
      <w:r w:rsidRPr="00A3208A">
        <w:t>=slot.</w:t>
      </w:r>
    </w:p>
    <w:p w:rsidR="006E44E0" w:rsidRPr="00A3208A" w:rsidRDefault="006E44E0" w:rsidP="00D10132">
      <w:bookmarkStart w:id="9" w:name="_Hlk1049784"/>
      <w:ins w:id="10" w:author="Nurminen, Riikka (Nokia - FI/Espoo)" w:date="2019-02-13T13:39:00Z">
        <w:r>
          <w:t xml:space="preserve">When the UE is </w:t>
        </w:r>
      </w:ins>
      <w:ins w:id="11" w:author="Nurminen, Riikka (Nokia - FI/Espoo)" w:date="2019-02-13T13:40:00Z">
        <w:r>
          <w:t>operating in NE-DC and has PSCell and up to one SCell configured in SCG, the interruption requirements defined above</w:t>
        </w:r>
      </w:ins>
      <w:ins w:id="12" w:author="Nurminen, Riikka (Nokia - FI/Espoo)" w:date="2019-02-13T13:41:00Z">
        <w:r>
          <w:t xml:space="preserve"> apply for PSCell interruptions specified in section TBD and NR PCell and NR SCell interruptions specified in section TBD of [50].</w:t>
        </w:r>
      </w:ins>
      <w:bookmarkEnd w:id="9"/>
    </w:p>
    <w:p w:rsidR="00A3208A" w:rsidRPr="00A3208A" w:rsidRDefault="00A3208A" w:rsidP="00A3208A">
      <w:r w:rsidRPr="00A3208A">
        <w:t>Starting from the subframe specified in section 4.3 of [3] and until the UE has completed the SCell activation, the UE shall report CQI index = 0 (out of range) if the UE has available uplink resources to report CQI for the SCell.</w:t>
      </w:r>
    </w:p>
    <w:p w:rsidR="00A3208A" w:rsidRPr="00A3208A" w:rsidRDefault="00A3208A" w:rsidP="00A3208A">
      <w:pPr>
        <w:keepNext/>
        <w:keepLines/>
        <w:spacing w:before="120"/>
        <w:ind w:left="1134" w:hanging="1134"/>
        <w:outlineLvl w:val="2"/>
        <w:rPr>
          <w:rFonts w:ascii="Arial" w:hAnsi="Arial"/>
          <w:sz w:val="28"/>
        </w:rPr>
      </w:pPr>
      <w:r w:rsidRPr="00A3208A">
        <w:rPr>
          <w:rFonts w:ascii="Arial" w:hAnsi="Arial"/>
          <w:sz w:val="28"/>
        </w:rPr>
        <w:t>7.7.3</w:t>
      </w:r>
      <w:r w:rsidRPr="00A3208A">
        <w:rPr>
          <w:rFonts w:ascii="Arial" w:hAnsi="Arial"/>
          <w:sz w:val="28"/>
        </w:rPr>
        <w:tab/>
        <w:t>SCell D</w:t>
      </w:r>
      <w:r w:rsidRPr="00A3208A">
        <w:rPr>
          <w:rFonts w:ascii="Arial" w:hAnsi="Arial" w:hint="eastAsia"/>
          <w:sz w:val="28"/>
        </w:rPr>
        <w:t xml:space="preserve">eactivation </w:t>
      </w:r>
      <w:r w:rsidRPr="00A3208A">
        <w:rPr>
          <w:rFonts w:ascii="Arial" w:hAnsi="Arial"/>
          <w:sz w:val="28"/>
        </w:rPr>
        <w:t>Delay R</w:t>
      </w:r>
      <w:r w:rsidRPr="00A3208A">
        <w:rPr>
          <w:rFonts w:ascii="Arial" w:hAnsi="Arial" w:hint="eastAsia"/>
          <w:sz w:val="28"/>
        </w:rPr>
        <w:t xml:space="preserve">equirement for </w:t>
      </w:r>
      <w:r w:rsidRPr="00A3208A">
        <w:rPr>
          <w:rFonts w:ascii="Arial" w:hAnsi="Arial"/>
          <w:sz w:val="28"/>
        </w:rPr>
        <w:t>Activated SCell</w:t>
      </w:r>
    </w:p>
    <w:p w:rsidR="00A3208A" w:rsidRPr="00A3208A" w:rsidRDefault="00A3208A" w:rsidP="00A3208A">
      <w:r w:rsidRPr="00A3208A">
        <w:t>The requirements in this section shall apply for the UE configured with one downlink SCell. The requirements in this section are applicable for E-UTRA FDD, E-UTRA TDD and E-UTRA TDD-FDD carrier aggregation.</w:t>
      </w:r>
      <w:r w:rsidR="006E44E0">
        <w:t xml:space="preserve"> </w:t>
      </w:r>
      <w:bookmarkStart w:id="13" w:name="_Hlk1049794"/>
      <w:ins w:id="14" w:author="Nurminen, Riikka (Nokia - FI/Espoo)" w:date="2019-02-13T13:46:00Z">
        <w:r w:rsidR="00644A30" w:rsidRPr="00646E22">
          <w:t xml:space="preserve">The requirements in this section are </w:t>
        </w:r>
        <w:r w:rsidR="00644A30">
          <w:t xml:space="preserve">also </w:t>
        </w:r>
        <w:r w:rsidR="00644A30" w:rsidRPr="00646E22">
          <w:t xml:space="preserve">applicable for </w:t>
        </w:r>
        <w:r w:rsidR="00644A30">
          <w:t>the UE operating in NE-DC.</w:t>
        </w:r>
      </w:ins>
      <w:bookmarkEnd w:id="13"/>
    </w:p>
    <w:p w:rsidR="00A3208A" w:rsidRPr="00A3208A" w:rsidRDefault="00A3208A" w:rsidP="00A3208A">
      <w:pPr>
        <w:rPr>
          <w:lang w:eastAsia="zh-CN"/>
        </w:rPr>
      </w:pPr>
      <w:r w:rsidRPr="00A3208A">
        <w:t xml:space="preserve">Upon receiving SCell deactivation command or upon expiry of the </w:t>
      </w:r>
      <w:r w:rsidRPr="00A3208A">
        <w:rPr>
          <w:i/>
        </w:rPr>
        <w:t>sCellDeactivationTimer</w:t>
      </w:r>
      <w:r w:rsidRPr="00A3208A">
        <w:t xml:space="preserve"> in subframe </w:t>
      </w:r>
      <w:r w:rsidRPr="00A3208A">
        <w:rPr>
          <w:i/>
        </w:rPr>
        <w:t>n</w:t>
      </w:r>
      <w:r w:rsidRPr="00A3208A">
        <w:t xml:space="preserve">, the UE shall accomplish the </w:t>
      </w:r>
      <w:r w:rsidRPr="00A3208A">
        <w:rPr>
          <w:rFonts w:hint="eastAsia"/>
          <w:lang w:eastAsia="zh-CN"/>
        </w:rPr>
        <w:t>deactivation</w:t>
      </w:r>
      <w:r w:rsidRPr="00A3208A">
        <w:t xml:space="preserve"> actions specified in [17] for the SCell being deactivated no later than in subframe </w:t>
      </w:r>
      <w:r w:rsidRPr="00A3208A">
        <w:rPr>
          <w:i/>
        </w:rPr>
        <w:t>n+</w:t>
      </w:r>
      <w:r w:rsidRPr="00A3208A">
        <w:t>N</w:t>
      </w:r>
      <w:r w:rsidRPr="00A3208A">
        <w:rPr>
          <w:rFonts w:hint="eastAsia"/>
          <w:vertAlign w:val="subscript"/>
          <w:lang w:eastAsia="zh-CN"/>
        </w:rPr>
        <w:t>de</w:t>
      </w:r>
      <w:r w:rsidRPr="00A3208A">
        <w:rPr>
          <w:vertAlign w:val="subscript"/>
        </w:rPr>
        <w:t>act</w:t>
      </w:r>
      <w:r w:rsidRPr="00A3208A">
        <w:rPr>
          <w:rFonts w:hint="eastAsia"/>
          <w:lang w:eastAsia="zh-CN"/>
        </w:rPr>
        <w:t xml:space="preserve"> where</w:t>
      </w:r>
    </w:p>
    <w:p w:rsidR="00A3208A" w:rsidRPr="00A3208A" w:rsidRDefault="00A3208A" w:rsidP="00A3208A">
      <w:pPr>
        <w:ind w:left="568" w:hanging="284"/>
        <w:rPr>
          <w:lang w:eastAsia="zh-CN"/>
        </w:rPr>
      </w:pPr>
      <w:r w:rsidRPr="00A3208A">
        <w:t>N</w:t>
      </w:r>
      <w:r w:rsidRPr="00A3208A">
        <w:rPr>
          <w:rFonts w:hint="eastAsia"/>
          <w:vertAlign w:val="subscript"/>
          <w:lang w:eastAsia="zh-CN"/>
        </w:rPr>
        <w:t>de</w:t>
      </w:r>
      <w:r w:rsidRPr="00A3208A">
        <w:rPr>
          <w:vertAlign w:val="subscript"/>
        </w:rPr>
        <w:t>act</w:t>
      </w:r>
      <w:r w:rsidRPr="00A3208A">
        <w:t xml:space="preserve"> </w:t>
      </w:r>
      <w:r w:rsidRPr="00A3208A">
        <w:rPr>
          <w:rFonts w:hint="eastAsia"/>
          <w:lang w:eastAsia="zh-CN"/>
        </w:rPr>
        <w:t>=8</w:t>
      </w:r>
    </w:p>
    <w:p w:rsidR="00A3208A" w:rsidRPr="00A3208A" w:rsidRDefault="00A3208A" w:rsidP="00A3208A">
      <w:pPr>
        <w:ind w:left="568" w:hanging="284"/>
        <w:rPr>
          <w:lang w:eastAsia="zh-CN"/>
        </w:rPr>
      </w:pPr>
      <w:r w:rsidRPr="00A3208A">
        <w:t>N</w:t>
      </w:r>
      <w:r w:rsidRPr="00A3208A">
        <w:rPr>
          <w:rFonts w:hint="eastAsia"/>
          <w:vertAlign w:val="subscript"/>
          <w:lang w:eastAsia="zh-CN"/>
        </w:rPr>
        <w:t>de</w:t>
      </w:r>
      <w:r w:rsidRPr="00A3208A">
        <w:rPr>
          <w:vertAlign w:val="subscript"/>
        </w:rPr>
        <w:t>act</w:t>
      </w:r>
      <w:r w:rsidRPr="00A3208A">
        <w:rPr>
          <w:i/>
        </w:rPr>
        <w:t xml:space="preserve"> </w:t>
      </w:r>
      <w:r w:rsidRPr="00A3208A">
        <w:rPr>
          <w:rFonts w:hint="eastAsia"/>
          <w:lang w:eastAsia="zh-CN"/>
        </w:rPr>
        <w:t>=7</w:t>
      </w:r>
      <w:r w:rsidRPr="00A3208A">
        <w:t xml:space="preserve"> if the </w:t>
      </w:r>
      <w:r w:rsidRPr="00A3208A">
        <w:rPr>
          <w:rFonts w:hint="eastAsia"/>
          <w:lang w:eastAsia="zh-CN"/>
        </w:rPr>
        <w:t>de</w:t>
      </w:r>
      <w:r w:rsidRPr="00A3208A">
        <w:t>activation command is transmitted on the P</w:t>
      </w:r>
      <w:r w:rsidRPr="00A3208A">
        <w:rPr>
          <w:rFonts w:hint="eastAsia"/>
          <w:lang w:eastAsia="zh-CN"/>
        </w:rPr>
        <w:t>D</w:t>
      </w:r>
      <w:r w:rsidRPr="00A3208A">
        <w:t xml:space="preserve">SCH with </w:t>
      </w:r>
      <w:r w:rsidRPr="00A3208A">
        <w:rPr>
          <w:i/>
          <w:iCs/>
          <w:lang w:val="en-US"/>
        </w:rPr>
        <w:t>ShortProcessingTime</w:t>
      </w:r>
      <w:r w:rsidRPr="00A3208A">
        <w:rPr>
          <w:iCs/>
          <w:lang w:val="en-US"/>
        </w:rPr>
        <w:t>=TRUE</w:t>
      </w:r>
      <w:r w:rsidRPr="00A3208A">
        <w:rPr>
          <w:rFonts w:hint="eastAsia"/>
          <w:lang w:eastAsia="zh-CN"/>
        </w:rPr>
        <w:t>;</w:t>
      </w:r>
    </w:p>
    <w:p w:rsidR="00A3208A" w:rsidRPr="00A3208A" w:rsidRDefault="00A3208A" w:rsidP="00A3208A">
      <w:pPr>
        <w:ind w:left="568" w:hanging="284"/>
      </w:pPr>
      <w:r w:rsidRPr="00A3208A">
        <w:t>N</w:t>
      </w:r>
      <w:r w:rsidRPr="00A3208A">
        <w:rPr>
          <w:rFonts w:hint="eastAsia"/>
          <w:vertAlign w:val="subscript"/>
          <w:lang w:eastAsia="zh-CN"/>
        </w:rPr>
        <w:t>de</w:t>
      </w:r>
      <w:r w:rsidRPr="00A3208A">
        <w:rPr>
          <w:vertAlign w:val="subscript"/>
        </w:rPr>
        <w:t>act</w:t>
      </w:r>
      <w:r w:rsidRPr="00A3208A">
        <w:t xml:space="preserve"> </w:t>
      </w:r>
      <w:r w:rsidRPr="00A3208A">
        <w:rPr>
          <w:rFonts w:hint="eastAsia"/>
          <w:lang w:eastAsia="zh-CN"/>
        </w:rPr>
        <w:t>=6</w:t>
      </w:r>
      <w:r w:rsidRPr="00A3208A">
        <w:t xml:space="preserve"> if the </w:t>
      </w:r>
      <w:r w:rsidRPr="00A3208A">
        <w:rPr>
          <w:rFonts w:hint="eastAsia"/>
          <w:lang w:eastAsia="zh-CN"/>
        </w:rPr>
        <w:t>de</w:t>
      </w:r>
      <w:r w:rsidRPr="00A3208A">
        <w:t>activation command is transmitted on the P</w:t>
      </w:r>
      <w:r w:rsidRPr="00A3208A">
        <w:rPr>
          <w:rFonts w:hint="eastAsia"/>
          <w:lang w:eastAsia="zh-CN"/>
        </w:rPr>
        <w:t>D</w:t>
      </w:r>
      <w:r w:rsidRPr="00A3208A">
        <w:t xml:space="preserve">SCH with </w:t>
      </w:r>
      <w:r w:rsidRPr="00A3208A">
        <w:rPr>
          <w:i/>
        </w:rPr>
        <w:t>S</w:t>
      </w:r>
      <w:r w:rsidRPr="00A3208A">
        <w:rPr>
          <w:i/>
          <w:lang w:eastAsia="zh-CN"/>
        </w:rPr>
        <w:t>hortTTI-</w:t>
      </w:r>
      <w:r w:rsidRPr="00A3208A">
        <w:rPr>
          <w:lang w:eastAsia="zh-CN"/>
        </w:rPr>
        <w:t>r15</w:t>
      </w:r>
      <w:r w:rsidRPr="00A3208A">
        <w:rPr>
          <w:i/>
          <w:lang w:eastAsia="zh-CN"/>
        </w:rPr>
        <w:t xml:space="preserve"> </w:t>
      </w:r>
      <w:r w:rsidRPr="00A3208A">
        <w:t>configured</w:t>
      </w:r>
      <w:r w:rsidRPr="00A3208A">
        <w:rPr>
          <w:rFonts w:hint="eastAsia"/>
          <w:lang w:eastAsia="zh-CN"/>
        </w:rPr>
        <w:t>;</w:t>
      </w:r>
    </w:p>
    <w:p w:rsidR="00A3208A" w:rsidRPr="00A3208A" w:rsidRDefault="00A3208A" w:rsidP="00A3208A">
      <w:r w:rsidRPr="00A3208A">
        <w:t>The SCell deactivation delay specified in this section can be extended with each SRS carrier based switching to any carrier occuring during the SCell deactivation procedure.</w:t>
      </w:r>
    </w:p>
    <w:p w:rsidR="00A3208A" w:rsidRPr="00A3208A" w:rsidRDefault="00A3208A" w:rsidP="00A3208A">
      <w:r w:rsidRPr="00A3208A">
        <w:t xml:space="preserve">When PCell belongs to E-UTRA FDD, the PCell interruption specified in section </w:t>
      </w:r>
      <w:r w:rsidRPr="00A3208A">
        <w:rPr>
          <w:rFonts w:hint="eastAsia"/>
          <w:lang w:eastAsia="zh-CN"/>
        </w:rPr>
        <w:t>7.8.2</w:t>
      </w:r>
      <w:r w:rsidRPr="00A3208A">
        <w:t xml:space="preserve"> shall</w:t>
      </w:r>
    </w:p>
    <w:p w:rsidR="00A3208A" w:rsidRPr="00A3208A" w:rsidRDefault="00A3208A" w:rsidP="00A3208A">
      <w:pPr>
        <w:ind w:left="568" w:hanging="284"/>
      </w:pPr>
      <w:r w:rsidRPr="00A3208A">
        <w:rPr>
          <w:lang w:val="en-US"/>
        </w:rPr>
        <w:t>-</w:t>
      </w:r>
      <w:r w:rsidRPr="00A3208A">
        <w:rPr>
          <w:lang w:val="en-US"/>
        </w:rPr>
        <w:tab/>
        <w:t xml:space="preserve">not occur before subframe </w:t>
      </w:r>
      <w:r w:rsidRPr="00A3208A">
        <w:rPr>
          <w:i/>
        </w:rPr>
        <w:t>n+5</w:t>
      </w:r>
      <w:r w:rsidRPr="00A3208A">
        <w:rPr>
          <w:rFonts w:hint="eastAsia"/>
          <w:lang w:eastAsia="zh-CN"/>
        </w:rPr>
        <w:t xml:space="preserve"> </w:t>
      </w:r>
      <w:r w:rsidRPr="00A3208A">
        <w:rPr>
          <w:lang w:val="en-US"/>
        </w:rPr>
        <w:t xml:space="preserve">and not occur after subframe </w:t>
      </w:r>
      <w:r w:rsidRPr="00A3208A">
        <w:rPr>
          <w:i/>
        </w:rPr>
        <w:t>n+9</w:t>
      </w:r>
      <w:r w:rsidRPr="00A3208A">
        <w:rPr>
          <w:rFonts w:hint="eastAsia"/>
          <w:lang w:eastAsia="zh-CN"/>
        </w:rPr>
        <w:t xml:space="preserve"> </w:t>
      </w:r>
      <w:r w:rsidRPr="00A3208A">
        <w:rPr>
          <w:lang w:val="en-US"/>
        </w:rPr>
        <w:t xml:space="preserve">if the </w:t>
      </w:r>
      <w:r w:rsidRPr="00A3208A">
        <w:t>deactivation</w:t>
      </w:r>
      <w:r w:rsidRPr="00A3208A">
        <w:rPr>
          <w:lang w:val="en-US"/>
        </w:rPr>
        <w:t xml:space="preserve"> command is transmitted on the PDSCH with </w:t>
      </w:r>
      <w:r w:rsidRPr="00A3208A">
        <w:rPr>
          <w:i/>
          <w:iCs/>
          <w:lang w:val="en-US"/>
        </w:rPr>
        <w:t>ShortTTI- r15</w:t>
      </w:r>
      <w:r w:rsidRPr="00A3208A">
        <w:rPr>
          <w:i/>
          <w:lang w:eastAsia="zh-CN"/>
        </w:rPr>
        <w:t xml:space="preserve"> </w:t>
      </w:r>
      <w:r w:rsidRPr="00A3208A">
        <w:rPr>
          <w:lang w:eastAsia="zh-CN"/>
        </w:rPr>
        <w:t xml:space="preserve">not configured and </w:t>
      </w:r>
      <w:r w:rsidRPr="00A3208A">
        <w:rPr>
          <w:i/>
          <w:iCs/>
          <w:lang w:val="en-US"/>
        </w:rPr>
        <w:t>ShortProcessingTime=FALSE</w:t>
      </w:r>
      <w:r w:rsidRPr="00A3208A">
        <w:rPr>
          <w:lang w:val="en-US"/>
        </w:rPr>
        <w:t>;</w:t>
      </w:r>
    </w:p>
    <w:p w:rsidR="00A3208A" w:rsidRPr="00A3208A" w:rsidRDefault="00A3208A" w:rsidP="00A3208A">
      <w:pPr>
        <w:ind w:left="568" w:hanging="284"/>
        <w:rPr>
          <w:lang w:val="en-US"/>
        </w:rPr>
      </w:pPr>
      <w:r w:rsidRPr="00A3208A">
        <w:rPr>
          <w:lang w:val="en-US"/>
        </w:rPr>
        <w:lastRenderedPageBreak/>
        <w:t>-</w:t>
      </w:r>
      <w:r w:rsidRPr="00A3208A">
        <w:rPr>
          <w:lang w:val="en-US"/>
        </w:rPr>
        <w:tab/>
        <w:t xml:space="preserve">not occur before subframe </w:t>
      </w:r>
      <w:r w:rsidRPr="00A3208A">
        <w:rPr>
          <w:i/>
          <w:lang w:val="en-US"/>
        </w:rPr>
        <w:t>n+4</w:t>
      </w:r>
      <w:r w:rsidRPr="00A3208A">
        <w:rPr>
          <w:rFonts w:hint="eastAsia"/>
          <w:lang w:val="en-US"/>
        </w:rPr>
        <w:t xml:space="preserve"> </w:t>
      </w:r>
      <w:r w:rsidRPr="00A3208A">
        <w:rPr>
          <w:lang w:val="en-US"/>
        </w:rPr>
        <w:t xml:space="preserve">and not occur after subframe </w:t>
      </w:r>
      <w:r w:rsidRPr="00A3208A">
        <w:rPr>
          <w:i/>
          <w:lang w:val="en-US"/>
        </w:rPr>
        <w:t>n+8</w:t>
      </w:r>
      <w:r w:rsidRPr="00A3208A">
        <w:rPr>
          <w:rFonts w:hint="eastAsia"/>
          <w:lang w:val="en-US"/>
        </w:rPr>
        <w:t xml:space="preserve"> </w:t>
      </w:r>
      <w:r w:rsidRPr="00A3208A">
        <w:rPr>
          <w:lang w:val="en-US"/>
        </w:rPr>
        <w:t xml:space="preserve">if the </w:t>
      </w:r>
      <w:r w:rsidRPr="00A3208A">
        <w:t>deactivation</w:t>
      </w:r>
      <w:r w:rsidRPr="00A3208A">
        <w:rPr>
          <w:lang w:val="en-US"/>
        </w:rPr>
        <w:t xml:space="preserve"> command is transmitted on the PDSCH with </w:t>
      </w:r>
      <w:r w:rsidRPr="00A3208A">
        <w:rPr>
          <w:i/>
          <w:iCs/>
          <w:lang w:val="en-US"/>
        </w:rPr>
        <w:t>ShortTTI- r15</w:t>
      </w:r>
      <w:r w:rsidRPr="00A3208A">
        <w:rPr>
          <w:i/>
          <w:lang w:eastAsia="zh-CN"/>
        </w:rPr>
        <w:t xml:space="preserve"> </w:t>
      </w:r>
      <w:r w:rsidRPr="00A3208A">
        <w:rPr>
          <w:lang w:eastAsia="zh-CN"/>
        </w:rPr>
        <w:t xml:space="preserve">not configured and </w:t>
      </w:r>
      <w:r w:rsidRPr="00A3208A">
        <w:rPr>
          <w:i/>
          <w:iCs/>
          <w:lang w:val="en-US"/>
        </w:rPr>
        <w:t>ShortProcessingTime=TRUE</w:t>
      </w:r>
      <w:r w:rsidRPr="00A3208A">
        <w:rPr>
          <w:lang w:val="en-US"/>
        </w:rPr>
        <w:t>;</w:t>
      </w:r>
    </w:p>
    <w:p w:rsidR="00A3208A" w:rsidRPr="00A3208A" w:rsidRDefault="00A3208A" w:rsidP="00A3208A">
      <w:pPr>
        <w:ind w:left="568" w:hanging="284"/>
        <w:rPr>
          <w:lang w:val="en-US"/>
        </w:rPr>
      </w:pPr>
      <w:r w:rsidRPr="00A3208A">
        <w:rPr>
          <w:lang w:val="en-US"/>
        </w:rPr>
        <w:t>-</w:t>
      </w:r>
      <w:r w:rsidRPr="00A3208A">
        <w:rPr>
          <w:lang w:val="en-US"/>
        </w:rPr>
        <w:tab/>
        <w:t xml:space="preserve">not occur before subframe </w:t>
      </w:r>
      <w:r w:rsidRPr="00A3208A">
        <w:rPr>
          <w:i/>
          <w:lang w:val="en-US"/>
        </w:rPr>
        <w:t>n+3</w:t>
      </w:r>
      <w:r w:rsidRPr="00A3208A">
        <w:rPr>
          <w:rFonts w:hint="eastAsia"/>
          <w:i/>
          <w:lang w:val="en-US"/>
        </w:rPr>
        <w:t xml:space="preserve"> </w:t>
      </w:r>
      <w:r w:rsidRPr="00A3208A">
        <w:rPr>
          <w:lang w:val="en-US"/>
        </w:rPr>
        <w:t xml:space="preserve">and not occur after subframe </w:t>
      </w:r>
      <w:r w:rsidRPr="00A3208A">
        <w:rPr>
          <w:i/>
          <w:lang w:val="en-US"/>
        </w:rPr>
        <w:t>n+7</w:t>
      </w:r>
      <w:r w:rsidRPr="00A3208A">
        <w:rPr>
          <w:rFonts w:hint="eastAsia"/>
          <w:lang w:val="en-US"/>
        </w:rPr>
        <w:t xml:space="preserve"> </w:t>
      </w:r>
      <w:r w:rsidRPr="00A3208A">
        <w:rPr>
          <w:lang w:val="en-US"/>
        </w:rPr>
        <w:t xml:space="preserve">if the </w:t>
      </w:r>
      <w:r w:rsidRPr="00A3208A">
        <w:t>deactivation</w:t>
      </w:r>
      <w:r w:rsidRPr="00A3208A">
        <w:rPr>
          <w:lang w:val="en-US"/>
        </w:rPr>
        <w:t xml:space="preserve"> command is transmitted on the PDSCH with </w:t>
      </w:r>
      <w:r w:rsidRPr="00A3208A">
        <w:rPr>
          <w:i/>
        </w:rPr>
        <w:t>dl-STTI-Length-r15</w:t>
      </w:r>
      <w:r w:rsidRPr="00A3208A">
        <w:t xml:space="preserve">=slot; </w:t>
      </w:r>
    </w:p>
    <w:p w:rsidR="00A3208A" w:rsidRPr="00A3208A" w:rsidRDefault="00A3208A" w:rsidP="00A3208A">
      <w:pPr>
        <w:ind w:left="568" w:hanging="284"/>
        <w:rPr>
          <w:lang w:eastAsia="zh-CN"/>
        </w:rPr>
      </w:pPr>
      <w:r w:rsidRPr="00A3208A">
        <w:rPr>
          <w:lang w:val="en-US"/>
        </w:rPr>
        <w:t>-</w:t>
      </w:r>
      <w:r w:rsidRPr="00A3208A">
        <w:rPr>
          <w:lang w:val="en-US"/>
        </w:rPr>
        <w:tab/>
        <w:t xml:space="preserve">not occur before subframe </w:t>
      </w:r>
      <w:r w:rsidRPr="00A3208A">
        <w:rPr>
          <w:i/>
          <w:lang w:val="en-US"/>
        </w:rPr>
        <w:t>n+2</w:t>
      </w:r>
      <w:r w:rsidRPr="00A3208A">
        <w:rPr>
          <w:rFonts w:hint="eastAsia"/>
          <w:lang w:val="en-US"/>
        </w:rPr>
        <w:t xml:space="preserve"> </w:t>
      </w:r>
      <w:r w:rsidRPr="00A3208A">
        <w:rPr>
          <w:lang w:val="en-US"/>
        </w:rPr>
        <w:t xml:space="preserve">and not occur after subframe </w:t>
      </w:r>
      <w:r w:rsidRPr="00A3208A">
        <w:rPr>
          <w:i/>
          <w:lang w:val="en-US"/>
        </w:rPr>
        <w:t>n+6</w:t>
      </w:r>
      <w:r w:rsidRPr="00A3208A">
        <w:rPr>
          <w:rFonts w:hint="eastAsia"/>
          <w:lang w:val="en-US"/>
        </w:rPr>
        <w:t xml:space="preserve"> </w:t>
      </w:r>
      <w:r w:rsidRPr="00A3208A">
        <w:rPr>
          <w:lang w:val="en-US"/>
        </w:rPr>
        <w:t xml:space="preserve">if the </w:t>
      </w:r>
      <w:r w:rsidRPr="00A3208A">
        <w:t>deactivation</w:t>
      </w:r>
      <w:r w:rsidRPr="00A3208A">
        <w:rPr>
          <w:lang w:val="en-US"/>
        </w:rPr>
        <w:t xml:space="preserve"> command is transmitted on the PDSCH with </w:t>
      </w:r>
      <w:r w:rsidRPr="00A3208A">
        <w:rPr>
          <w:i/>
        </w:rPr>
        <w:t>dl-STTI-Length-r15</w:t>
      </w:r>
      <w:r w:rsidRPr="00A3208A">
        <w:t xml:space="preserve">=subslot </w:t>
      </w:r>
      <w:r w:rsidRPr="00A3208A">
        <w:rPr>
          <w:lang w:val="en-US"/>
        </w:rPr>
        <w:t xml:space="preserve">and </w:t>
      </w:r>
      <w:r w:rsidRPr="00A3208A">
        <w:rPr>
          <w:i/>
          <w:lang w:eastAsia="zh-CN"/>
        </w:rPr>
        <w:t>proc-Timeline-r15</w:t>
      </w:r>
      <w:r w:rsidRPr="00A3208A">
        <w:rPr>
          <w:lang w:eastAsia="zh-CN"/>
        </w:rPr>
        <w:t>= nplus4set1, proc-Timeline-r15= nplus6set1 or proc-Timeline-r15= nplus6set2;</w:t>
      </w:r>
    </w:p>
    <w:p w:rsidR="00A3208A" w:rsidRPr="00A3208A" w:rsidRDefault="00A3208A" w:rsidP="00A3208A">
      <w:pPr>
        <w:ind w:left="568" w:hanging="284"/>
        <w:rPr>
          <w:lang w:eastAsia="zh-CN"/>
        </w:rPr>
      </w:pPr>
      <w:r w:rsidRPr="00A3208A">
        <w:rPr>
          <w:lang w:val="en-US"/>
        </w:rPr>
        <w:t>-</w:t>
      </w:r>
      <w:r w:rsidRPr="00A3208A">
        <w:rPr>
          <w:lang w:val="en-US"/>
        </w:rPr>
        <w:tab/>
        <w:t xml:space="preserve">not occur before subframe </w:t>
      </w:r>
      <w:r w:rsidRPr="00A3208A">
        <w:rPr>
          <w:i/>
          <w:lang w:val="en-US"/>
        </w:rPr>
        <w:t>n+3</w:t>
      </w:r>
      <w:r w:rsidRPr="00A3208A">
        <w:rPr>
          <w:rFonts w:hint="eastAsia"/>
          <w:lang w:val="en-US"/>
        </w:rPr>
        <w:t xml:space="preserve"> </w:t>
      </w:r>
      <w:r w:rsidRPr="00A3208A">
        <w:rPr>
          <w:lang w:val="en-US"/>
        </w:rPr>
        <w:t xml:space="preserve">and not occur after subframe </w:t>
      </w:r>
      <w:r w:rsidRPr="00A3208A">
        <w:rPr>
          <w:i/>
          <w:lang w:val="en-US"/>
        </w:rPr>
        <w:t>n+7</w:t>
      </w:r>
      <w:r w:rsidRPr="00A3208A">
        <w:rPr>
          <w:rFonts w:hint="eastAsia"/>
          <w:lang w:val="en-US"/>
        </w:rPr>
        <w:t xml:space="preserve"> </w:t>
      </w:r>
      <w:r w:rsidRPr="00A3208A">
        <w:rPr>
          <w:lang w:val="en-US"/>
        </w:rPr>
        <w:t xml:space="preserve">if the </w:t>
      </w:r>
      <w:r w:rsidRPr="00A3208A">
        <w:t>deactivation</w:t>
      </w:r>
      <w:r w:rsidRPr="00A3208A">
        <w:rPr>
          <w:lang w:val="en-US"/>
        </w:rPr>
        <w:t xml:space="preserve"> command is transmitted on the PDSCH with </w:t>
      </w:r>
      <w:r w:rsidRPr="00A3208A">
        <w:rPr>
          <w:i/>
        </w:rPr>
        <w:t>dl-STTI-Length-r15</w:t>
      </w:r>
      <w:r w:rsidRPr="00A3208A">
        <w:t xml:space="preserve">=subslot </w:t>
      </w:r>
      <w:r w:rsidRPr="00A3208A">
        <w:rPr>
          <w:lang w:val="en-US"/>
        </w:rPr>
        <w:t xml:space="preserve">and </w:t>
      </w:r>
      <w:r w:rsidRPr="00A3208A">
        <w:rPr>
          <w:i/>
          <w:lang w:eastAsia="zh-CN"/>
        </w:rPr>
        <w:t>proc-Timeline-r15</w:t>
      </w:r>
      <w:r w:rsidRPr="00A3208A">
        <w:rPr>
          <w:lang w:eastAsia="zh-CN"/>
        </w:rPr>
        <w:t>= nplus8set2,</w:t>
      </w:r>
    </w:p>
    <w:p w:rsidR="00A3208A" w:rsidRPr="00A3208A" w:rsidRDefault="00A3208A" w:rsidP="00A3208A">
      <w:r w:rsidRPr="00A3208A">
        <w:t xml:space="preserve">When PCell belongs to E-UTRA TDD, the PCell interruption specified in section </w:t>
      </w:r>
      <w:r w:rsidRPr="00A3208A">
        <w:rPr>
          <w:rFonts w:hint="eastAsia"/>
          <w:lang w:eastAsia="zh-CN"/>
        </w:rPr>
        <w:t>7.8.2</w:t>
      </w:r>
      <w:r w:rsidRPr="00A3208A">
        <w:t xml:space="preserve"> shall</w:t>
      </w:r>
    </w:p>
    <w:p w:rsidR="00A3208A" w:rsidRPr="00A3208A" w:rsidRDefault="00A3208A" w:rsidP="00A3208A">
      <w:pPr>
        <w:ind w:left="568" w:hanging="284"/>
      </w:pPr>
      <w:r w:rsidRPr="00A3208A">
        <w:rPr>
          <w:lang w:val="en-US"/>
        </w:rPr>
        <w:t>-</w:t>
      </w:r>
      <w:r w:rsidRPr="00A3208A">
        <w:rPr>
          <w:lang w:val="en-US"/>
        </w:rPr>
        <w:tab/>
        <w:t xml:space="preserve">not occur before subframe </w:t>
      </w:r>
      <w:r w:rsidRPr="00A3208A">
        <w:rPr>
          <w:i/>
        </w:rPr>
        <w:t>n+5</w:t>
      </w:r>
      <w:r w:rsidRPr="00A3208A">
        <w:rPr>
          <w:rFonts w:hint="eastAsia"/>
          <w:lang w:eastAsia="zh-CN"/>
        </w:rPr>
        <w:t xml:space="preserve"> </w:t>
      </w:r>
      <w:r w:rsidRPr="00A3208A">
        <w:rPr>
          <w:lang w:val="en-US"/>
        </w:rPr>
        <w:t xml:space="preserve">and not occur after subframe </w:t>
      </w:r>
      <w:r w:rsidRPr="00A3208A">
        <w:rPr>
          <w:i/>
        </w:rPr>
        <w:t>n+11</w:t>
      </w:r>
      <w:r w:rsidRPr="00A3208A">
        <w:rPr>
          <w:rFonts w:hint="eastAsia"/>
          <w:lang w:eastAsia="zh-CN"/>
        </w:rPr>
        <w:t xml:space="preserve"> </w:t>
      </w:r>
      <w:r w:rsidRPr="00A3208A">
        <w:rPr>
          <w:lang w:val="en-US"/>
        </w:rPr>
        <w:t xml:space="preserve">if the </w:t>
      </w:r>
      <w:r w:rsidRPr="00A3208A">
        <w:t>deactivation</w:t>
      </w:r>
      <w:r w:rsidRPr="00A3208A">
        <w:rPr>
          <w:lang w:val="en-US"/>
        </w:rPr>
        <w:t xml:space="preserve"> command is transmitted on the PDSCH with </w:t>
      </w:r>
      <w:r w:rsidRPr="00A3208A">
        <w:rPr>
          <w:i/>
          <w:iCs/>
          <w:lang w:val="en-US"/>
        </w:rPr>
        <w:t>ShortTTI- r15</w:t>
      </w:r>
      <w:r w:rsidRPr="00A3208A">
        <w:rPr>
          <w:i/>
          <w:lang w:eastAsia="zh-CN"/>
        </w:rPr>
        <w:t xml:space="preserve"> </w:t>
      </w:r>
      <w:r w:rsidRPr="00A3208A">
        <w:rPr>
          <w:lang w:eastAsia="zh-CN"/>
        </w:rPr>
        <w:t xml:space="preserve">not configured and </w:t>
      </w:r>
      <w:r w:rsidRPr="00A3208A">
        <w:rPr>
          <w:i/>
          <w:iCs/>
          <w:lang w:val="en-US"/>
        </w:rPr>
        <w:t>ShortProcessingTime=FALSE</w:t>
      </w:r>
      <w:r w:rsidRPr="00A3208A">
        <w:rPr>
          <w:lang w:val="en-US"/>
        </w:rPr>
        <w:t>;</w:t>
      </w:r>
    </w:p>
    <w:p w:rsidR="00A3208A" w:rsidRPr="00A3208A" w:rsidRDefault="00A3208A" w:rsidP="00A3208A">
      <w:pPr>
        <w:ind w:left="568" w:hanging="284"/>
        <w:rPr>
          <w:lang w:val="en-US"/>
        </w:rPr>
      </w:pPr>
      <w:r w:rsidRPr="00A3208A">
        <w:rPr>
          <w:lang w:val="en-US"/>
        </w:rPr>
        <w:t>-</w:t>
      </w:r>
      <w:r w:rsidRPr="00A3208A">
        <w:rPr>
          <w:lang w:val="en-US"/>
        </w:rPr>
        <w:tab/>
        <w:t xml:space="preserve">not occur before subframe </w:t>
      </w:r>
      <w:r w:rsidRPr="00A3208A">
        <w:rPr>
          <w:i/>
          <w:lang w:val="en-US"/>
        </w:rPr>
        <w:t>n+4</w:t>
      </w:r>
      <w:r w:rsidRPr="00A3208A">
        <w:rPr>
          <w:rFonts w:hint="eastAsia"/>
          <w:lang w:val="en-US"/>
        </w:rPr>
        <w:t xml:space="preserve"> </w:t>
      </w:r>
      <w:r w:rsidRPr="00A3208A">
        <w:rPr>
          <w:lang w:val="en-US"/>
        </w:rPr>
        <w:t xml:space="preserve">and not occur after subframe </w:t>
      </w:r>
      <w:r w:rsidRPr="00A3208A">
        <w:rPr>
          <w:i/>
          <w:lang w:val="en-US"/>
        </w:rPr>
        <w:t>n+10</w:t>
      </w:r>
      <w:r w:rsidRPr="00A3208A">
        <w:rPr>
          <w:rFonts w:hint="eastAsia"/>
          <w:lang w:val="en-US"/>
        </w:rPr>
        <w:t xml:space="preserve"> </w:t>
      </w:r>
      <w:r w:rsidRPr="00A3208A">
        <w:rPr>
          <w:lang w:val="en-US"/>
        </w:rPr>
        <w:t xml:space="preserve">if the </w:t>
      </w:r>
      <w:r w:rsidRPr="00A3208A">
        <w:t>deactivation</w:t>
      </w:r>
      <w:r w:rsidRPr="00A3208A">
        <w:rPr>
          <w:lang w:val="en-US"/>
        </w:rPr>
        <w:t xml:space="preserve"> command is transmitted on the PDSCH with </w:t>
      </w:r>
      <w:r w:rsidRPr="00A3208A">
        <w:rPr>
          <w:i/>
          <w:iCs/>
          <w:lang w:val="en-US"/>
        </w:rPr>
        <w:t>ShortTTI- r15</w:t>
      </w:r>
      <w:r w:rsidRPr="00A3208A">
        <w:rPr>
          <w:i/>
          <w:lang w:eastAsia="zh-CN"/>
        </w:rPr>
        <w:t xml:space="preserve"> </w:t>
      </w:r>
      <w:r w:rsidRPr="00A3208A">
        <w:rPr>
          <w:lang w:eastAsia="zh-CN"/>
        </w:rPr>
        <w:t xml:space="preserve">not configured and </w:t>
      </w:r>
      <w:r w:rsidRPr="00A3208A">
        <w:rPr>
          <w:i/>
          <w:iCs/>
          <w:lang w:val="en-US"/>
        </w:rPr>
        <w:t>ShortProcessingTime=TRUE</w:t>
      </w:r>
      <w:r w:rsidRPr="00A3208A">
        <w:rPr>
          <w:lang w:val="en-US"/>
        </w:rPr>
        <w:t>;</w:t>
      </w:r>
    </w:p>
    <w:p w:rsidR="00A3208A" w:rsidRDefault="00A3208A" w:rsidP="00A3208A">
      <w:pPr>
        <w:ind w:left="568" w:hanging="284"/>
        <w:rPr>
          <w:ins w:id="15" w:author="Nurminen, Riikka (Nokia - FI/Espoo)" w:date="2019-02-13T13:42:00Z"/>
        </w:rPr>
      </w:pPr>
      <w:r w:rsidRPr="00A3208A">
        <w:rPr>
          <w:lang w:val="en-US"/>
        </w:rPr>
        <w:t>-</w:t>
      </w:r>
      <w:r w:rsidRPr="00A3208A">
        <w:rPr>
          <w:lang w:val="en-US"/>
        </w:rPr>
        <w:tab/>
        <w:t xml:space="preserve">not occur before subframe </w:t>
      </w:r>
      <w:r w:rsidRPr="00A3208A">
        <w:rPr>
          <w:i/>
          <w:lang w:val="en-US"/>
        </w:rPr>
        <w:t>n+3</w:t>
      </w:r>
      <w:r w:rsidRPr="00A3208A">
        <w:rPr>
          <w:rFonts w:hint="eastAsia"/>
          <w:i/>
          <w:lang w:val="en-US"/>
        </w:rPr>
        <w:t xml:space="preserve"> </w:t>
      </w:r>
      <w:r w:rsidRPr="00A3208A">
        <w:rPr>
          <w:lang w:val="en-US"/>
        </w:rPr>
        <w:t xml:space="preserve">and not occur after subframe </w:t>
      </w:r>
      <w:r w:rsidRPr="00A3208A">
        <w:rPr>
          <w:i/>
          <w:lang w:val="en-US"/>
        </w:rPr>
        <w:t>n+9</w:t>
      </w:r>
      <w:r w:rsidRPr="00A3208A">
        <w:rPr>
          <w:rFonts w:hint="eastAsia"/>
          <w:lang w:val="en-US"/>
        </w:rPr>
        <w:t xml:space="preserve"> </w:t>
      </w:r>
      <w:r w:rsidRPr="00A3208A">
        <w:rPr>
          <w:lang w:val="en-US"/>
        </w:rPr>
        <w:t xml:space="preserve">if the </w:t>
      </w:r>
      <w:r w:rsidRPr="00A3208A">
        <w:t>deactivation</w:t>
      </w:r>
      <w:r w:rsidRPr="00A3208A">
        <w:rPr>
          <w:lang w:val="en-US"/>
        </w:rPr>
        <w:t xml:space="preserve"> command is transmitted on the PDSCH with </w:t>
      </w:r>
      <w:r w:rsidRPr="00A3208A">
        <w:rPr>
          <w:i/>
        </w:rPr>
        <w:t>dl-STTI-Length-r15</w:t>
      </w:r>
      <w:r w:rsidRPr="00A3208A">
        <w:t>=slot.</w:t>
      </w:r>
    </w:p>
    <w:p w:rsidR="006E44E0" w:rsidRPr="00A3208A" w:rsidRDefault="006E44E0" w:rsidP="00D10132">
      <w:bookmarkStart w:id="16" w:name="_Hlk1049808"/>
      <w:ins w:id="17" w:author="Nurminen, Riikka (Nokia - FI/Espoo)" w:date="2019-02-13T13:42:00Z">
        <w:r>
          <w:t>When the UE is operating in NE-DC and has PSCell and up to one SCell configured in SCG, the interruption requirements defined above apply for PSCell interruptions specified in section TBD and NR PCell and NR SCell interruptions specified in section TBD of [50].</w:t>
        </w:r>
      </w:ins>
      <w:bookmarkEnd w:id="16"/>
    </w:p>
    <w:p w:rsidR="00A3208A" w:rsidRPr="00A3208A" w:rsidRDefault="00A3208A" w:rsidP="00A3208A">
      <w:pPr>
        <w:keepNext/>
        <w:keepLines/>
        <w:spacing w:before="120"/>
        <w:ind w:left="1134" w:hanging="1134"/>
        <w:outlineLvl w:val="2"/>
        <w:rPr>
          <w:rFonts w:ascii="Arial" w:hAnsi="Arial"/>
          <w:sz w:val="28"/>
        </w:rPr>
      </w:pPr>
      <w:r w:rsidRPr="00A3208A">
        <w:rPr>
          <w:rFonts w:ascii="Arial" w:hAnsi="Arial"/>
          <w:sz w:val="28"/>
        </w:rPr>
        <w:t>7.7.4</w:t>
      </w:r>
      <w:r w:rsidRPr="00A3208A">
        <w:rPr>
          <w:rFonts w:ascii="Arial" w:hAnsi="Arial"/>
          <w:sz w:val="28"/>
        </w:rPr>
        <w:tab/>
        <w:t>SCell Activation Delay Requirement for Deactivated SCell with Muliple Downlnk SCells</w:t>
      </w:r>
    </w:p>
    <w:p w:rsidR="00A3208A" w:rsidRPr="00A3208A" w:rsidRDefault="00A3208A" w:rsidP="00A3208A">
      <w:r w:rsidRPr="00A3208A">
        <w:t>The requirements in this section shall apply for the UE configured with up to six downlink SCells. The requirements in this section are applicable for E-UTRA FDD, E-UTRA TDD and E-UTRA TDD-FDD carrier aggregation.</w:t>
      </w:r>
      <w:r w:rsidR="006E44E0">
        <w:t xml:space="preserve"> </w:t>
      </w:r>
      <w:bookmarkStart w:id="18" w:name="_Hlk1049833"/>
      <w:ins w:id="19" w:author="Nurminen, Riikka (Nokia - FI/Espoo)" w:date="2019-02-13T13:46:00Z">
        <w:r w:rsidR="00644A30" w:rsidRPr="00646E22">
          <w:t xml:space="preserve">The requirements in this section are </w:t>
        </w:r>
        <w:r w:rsidR="00644A30">
          <w:t xml:space="preserve">also </w:t>
        </w:r>
        <w:r w:rsidR="00644A30" w:rsidRPr="00646E22">
          <w:t xml:space="preserve">applicable for </w:t>
        </w:r>
        <w:r w:rsidR="00644A30">
          <w:t>the UE operating in NE-DC.</w:t>
        </w:r>
      </w:ins>
      <w:bookmarkEnd w:id="18"/>
    </w:p>
    <w:p w:rsidR="00A3208A" w:rsidRPr="00A3208A" w:rsidRDefault="00A3208A" w:rsidP="00A3208A">
      <w:r w:rsidRPr="00A3208A">
        <w:t>While activating a SCell if the UE does not receive any command to activate, deactivate, configure or deconfigure any other SCell during the SCell activation delay then the UE shall meet the SCell activation delay requirements specified in section 7.7.2.</w:t>
      </w:r>
    </w:p>
    <w:p w:rsidR="00A3208A" w:rsidRPr="00A3208A" w:rsidRDefault="00A3208A" w:rsidP="00A3208A">
      <w:r w:rsidRPr="00A3208A">
        <w:t>While activating a SCell if any other SCell is activated, deactivated, configured or deconfigured by the UE then the UE shall meet the SCell activation delay requirements (T</w:t>
      </w:r>
      <w:r w:rsidRPr="00A3208A">
        <w:rPr>
          <w:vertAlign w:val="subscript"/>
        </w:rPr>
        <w:t>activate_total</w:t>
      </w:r>
      <w:r w:rsidRPr="00A3208A">
        <w:t>) according to the following expression:</w:t>
      </w:r>
    </w:p>
    <w:p w:rsidR="00A3208A" w:rsidRPr="00A3208A" w:rsidRDefault="00A3208A" w:rsidP="00A3208A">
      <w:pPr>
        <w:keepLines/>
        <w:tabs>
          <w:tab w:val="center" w:pos="4536"/>
          <w:tab w:val="right" w:pos="9072"/>
        </w:tabs>
        <w:jc w:val="center"/>
        <w:rPr>
          <w:noProof/>
        </w:rPr>
      </w:pPr>
      <w:r w:rsidRPr="00A3208A">
        <w:rPr>
          <w:noProof/>
          <w:position w:val="-28"/>
          <w:sz w:val="22"/>
          <w:szCs w:val="22"/>
        </w:rPr>
        <w:object w:dxaOrig="3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2pt;height:34.8pt" o:ole="">
            <v:imagedata r:id="rId10" o:title=""/>
          </v:shape>
          <o:OLEObject Type="Embed" ProgID="Equation.3" ShapeID="_x0000_i1025" DrawAspect="Content" ObjectID="_1612912560" r:id="rId11"/>
        </w:object>
      </w:r>
    </w:p>
    <w:p w:rsidR="00A3208A" w:rsidRPr="00A3208A" w:rsidRDefault="00A3208A" w:rsidP="00A3208A">
      <w:r w:rsidRPr="00A3208A">
        <w:t>Where:</w:t>
      </w:r>
    </w:p>
    <w:p w:rsidR="00A3208A" w:rsidRPr="00A3208A" w:rsidRDefault="00A3208A" w:rsidP="00A3208A">
      <w:r w:rsidRPr="00A3208A">
        <w:t>T</w:t>
      </w:r>
      <w:r w:rsidRPr="00A3208A">
        <w:rPr>
          <w:vertAlign w:val="subscript"/>
        </w:rPr>
        <w:t xml:space="preserve">activate_total </w:t>
      </w:r>
      <w:r w:rsidRPr="00A3208A">
        <w:t>is the total time to activate a SCell and is expressed in subframes.</w:t>
      </w:r>
    </w:p>
    <w:p w:rsidR="00A3208A" w:rsidRPr="00A3208A" w:rsidRDefault="00A3208A" w:rsidP="00A3208A">
      <w:r w:rsidRPr="00A3208A">
        <w:t>T</w:t>
      </w:r>
      <w:r w:rsidRPr="00A3208A">
        <w:rPr>
          <w:vertAlign w:val="subscript"/>
        </w:rPr>
        <w:t xml:space="preserve">activate_basic </w:t>
      </w:r>
      <w:r w:rsidRPr="00A3208A">
        <w:t>is the SCell activation delay specified in section 7.7.2;</w:t>
      </w:r>
    </w:p>
    <w:p w:rsidR="00A3208A" w:rsidRPr="00A3208A" w:rsidRDefault="00A3208A" w:rsidP="00A3208A">
      <w:r w:rsidRPr="00A3208A">
        <w:t>K</w:t>
      </w:r>
      <w:r w:rsidRPr="00A3208A">
        <w:rPr>
          <w:vertAlign w:val="subscript"/>
        </w:rPr>
        <w:t>i</w:t>
      </w:r>
      <w:r w:rsidRPr="00A3208A">
        <w:t xml:space="preserve"> (0 ≤ K</w:t>
      </w:r>
      <w:r w:rsidRPr="00A3208A">
        <w:rPr>
          <w:vertAlign w:val="subscript"/>
        </w:rPr>
        <w:t>i</w:t>
      </w:r>
      <w:r w:rsidRPr="00A3208A">
        <w:t xml:space="preserve"> ≤ [3]) is the number of times the other i</w:t>
      </w:r>
      <w:r w:rsidRPr="00A3208A">
        <w:rPr>
          <w:vertAlign w:val="superscript"/>
        </w:rPr>
        <w:t>th</w:t>
      </w:r>
      <w:r w:rsidRPr="00A3208A">
        <w:t xml:space="preserve"> SCell is activated, deactivated, configured or deconfigured while the SCell is being activated.</w:t>
      </w:r>
    </w:p>
    <w:p w:rsidR="00A3208A" w:rsidRPr="00A3208A" w:rsidRDefault="00A3208A" w:rsidP="00A3208A">
      <w:r w:rsidRPr="00A3208A">
        <w:rPr>
          <w:sz w:val="22"/>
          <w:szCs w:val="22"/>
        </w:rPr>
        <w:t>N (2≤N≤6) is the maximum number of SCells supported by the UE.</w:t>
      </w:r>
    </w:p>
    <w:p w:rsidR="00A3208A" w:rsidRPr="00A3208A" w:rsidRDefault="00A3208A" w:rsidP="00A3208A">
      <w:r w:rsidRPr="00A3208A">
        <w:t>While activating an SCell:</w:t>
      </w:r>
    </w:p>
    <w:p w:rsidR="00A3208A" w:rsidRPr="00A3208A" w:rsidRDefault="00A3208A" w:rsidP="00A3208A">
      <w:pPr>
        <w:ind w:left="568" w:hanging="284"/>
        <w:rPr>
          <w:lang w:eastAsia="zh-CN"/>
        </w:rPr>
      </w:pPr>
      <w:r w:rsidRPr="00A3208A">
        <w:rPr>
          <w:lang w:eastAsia="zh-CN"/>
        </w:rPr>
        <w:lastRenderedPageBreak/>
        <w:t>-</w:t>
      </w:r>
      <w:r w:rsidRPr="00A3208A">
        <w:rPr>
          <w:lang w:eastAsia="zh-CN"/>
        </w:rPr>
        <w:tab/>
        <w:t>The interruption on the PCell and/or on the activated SCell due to the SCell activation specified in section 7.8.2 shall</w:t>
      </w:r>
    </w:p>
    <w:p w:rsidR="00A3208A" w:rsidRPr="00A3208A" w:rsidRDefault="00A3208A" w:rsidP="00A3208A">
      <w:pPr>
        <w:ind w:left="851" w:hanging="284"/>
      </w:pPr>
      <w:r w:rsidRPr="00A3208A">
        <w:rPr>
          <w:lang w:val="en-US"/>
        </w:rPr>
        <w:t>-</w:t>
      </w:r>
      <w:r w:rsidRPr="00A3208A">
        <w:rPr>
          <w:lang w:val="en-US"/>
        </w:rPr>
        <w:tab/>
        <w:t xml:space="preserve">not occur before subframe </w:t>
      </w:r>
      <w:r w:rsidRPr="00A3208A">
        <w:rPr>
          <w:i/>
        </w:rPr>
        <w:t>n+5</w:t>
      </w:r>
      <w:r w:rsidRPr="00A3208A">
        <w:rPr>
          <w:rFonts w:hint="eastAsia"/>
          <w:lang w:eastAsia="zh-CN"/>
        </w:rPr>
        <w:t xml:space="preserve"> </w:t>
      </w:r>
      <w:r w:rsidRPr="00A3208A">
        <w:rPr>
          <w:lang w:val="en-US"/>
        </w:rPr>
        <w:t xml:space="preserve">and not occur after subframe </w:t>
      </w:r>
      <w:r w:rsidRPr="00A3208A">
        <w:rPr>
          <w:i/>
        </w:rPr>
        <w:t>n+11</w:t>
      </w:r>
      <w:r w:rsidRPr="00A3208A">
        <w:rPr>
          <w:rFonts w:hint="eastAsia"/>
          <w:lang w:eastAsia="zh-CN"/>
        </w:rPr>
        <w:t xml:space="preserve"> </w:t>
      </w:r>
      <w:r w:rsidRPr="00A3208A">
        <w:rPr>
          <w:lang w:val="en-US"/>
        </w:rPr>
        <w:t xml:space="preserve">if the activation command is transmitted on the PDSCH with </w:t>
      </w:r>
      <w:r w:rsidRPr="00A3208A">
        <w:rPr>
          <w:i/>
          <w:iCs/>
          <w:lang w:val="en-US"/>
        </w:rPr>
        <w:t>ShortTTI- r15</w:t>
      </w:r>
      <w:r w:rsidRPr="00A3208A">
        <w:rPr>
          <w:i/>
          <w:lang w:eastAsia="zh-CN"/>
        </w:rPr>
        <w:t xml:space="preserve"> </w:t>
      </w:r>
      <w:r w:rsidRPr="00A3208A">
        <w:rPr>
          <w:lang w:eastAsia="zh-CN"/>
        </w:rPr>
        <w:t xml:space="preserve">not configured and </w:t>
      </w:r>
      <w:r w:rsidRPr="00A3208A">
        <w:rPr>
          <w:i/>
          <w:iCs/>
          <w:lang w:val="en-US"/>
        </w:rPr>
        <w:t>ShortProcessingTime=FALSE</w:t>
      </w:r>
      <w:r w:rsidRPr="00A3208A">
        <w:rPr>
          <w:lang w:val="en-US"/>
        </w:rPr>
        <w:t>;</w:t>
      </w:r>
    </w:p>
    <w:p w:rsidR="00A3208A" w:rsidRPr="00A3208A" w:rsidRDefault="00A3208A" w:rsidP="00A3208A">
      <w:pPr>
        <w:ind w:left="851" w:hanging="284"/>
        <w:rPr>
          <w:lang w:val="en-US"/>
        </w:rPr>
      </w:pPr>
      <w:r w:rsidRPr="00A3208A">
        <w:rPr>
          <w:lang w:val="en-US"/>
        </w:rPr>
        <w:t>-</w:t>
      </w:r>
      <w:r w:rsidRPr="00A3208A">
        <w:rPr>
          <w:lang w:val="en-US"/>
        </w:rPr>
        <w:tab/>
        <w:t xml:space="preserve">not occur before subframe </w:t>
      </w:r>
      <w:r w:rsidRPr="00A3208A">
        <w:rPr>
          <w:i/>
          <w:lang w:val="en-US"/>
        </w:rPr>
        <w:t>n+4</w:t>
      </w:r>
      <w:r w:rsidRPr="00A3208A">
        <w:rPr>
          <w:rFonts w:hint="eastAsia"/>
          <w:lang w:val="en-US"/>
        </w:rPr>
        <w:t xml:space="preserve"> </w:t>
      </w:r>
      <w:r w:rsidRPr="00A3208A">
        <w:rPr>
          <w:lang w:val="en-US"/>
        </w:rPr>
        <w:t xml:space="preserve">and not occur after subframe </w:t>
      </w:r>
      <w:r w:rsidRPr="00A3208A">
        <w:rPr>
          <w:i/>
          <w:lang w:val="en-US"/>
        </w:rPr>
        <w:t>n+10</w:t>
      </w:r>
      <w:r w:rsidRPr="00A3208A">
        <w:rPr>
          <w:rFonts w:hint="eastAsia"/>
          <w:lang w:val="en-US"/>
        </w:rPr>
        <w:t xml:space="preserve"> </w:t>
      </w:r>
      <w:r w:rsidRPr="00A3208A">
        <w:rPr>
          <w:lang w:val="en-US"/>
        </w:rPr>
        <w:t xml:space="preserve">if the activation command is transmitted on the PDSCH with </w:t>
      </w:r>
      <w:r w:rsidRPr="00A3208A">
        <w:rPr>
          <w:i/>
          <w:iCs/>
          <w:lang w:val="en-US"/>
        </w:rPr>
        <w:t>ShortTTI- r15</w:t>
      </w:r>
      <w:r w:rsidRPr="00A3208A">
        <w:rPr>
          <w:i/>
          <w:lang w:eastAsia="zh-CN"/>
        </w:rPr>
        <w:t xml:space="preserve"> </w:t>
      </w:r>
      <w:r w:rsidRPr="00A3208A">
        <w:rPr>
          <w:lang w:eastAsia="zh-CN"/>
        </w:rPr>
        <w:t xml:space="preserve">not configured and </w:t>
      </w:r>
      <w:r w:rsidRPr="00A3208A">
        <w:rPr>
          <w:i/>
          <w:iCs/>
          <w:lang w:val="en-US"/>
        </w:rPr>
        <w:t>ShortProcessingTime=TRUE</w:t>
      </w:r>
      <w:r w:rsidRPr="00A3208A">
        <w:rPr>
          <w:lang w:val="en-US"/>
        </w:rPr>
        <w:t>;</w:t>
      </w:r>
    </w:p>
    <w:p w:rsidR="00A3208A" w:rsidRPr="00A3208A" w:rsidRDefault="00A3208A" w:rsidP="00A3208A">
      <w:pPr>
        <w:ind w:left="851" w:hanging="284"/>
        <w:rPr>
          <w:lang w:eastAsia="zh-CN"/>
        </w:rPr>
      </w:pPr>
      <w:r w:rsidRPr="00A3208A">
        <w:rPr>
          <w:lang w:val="en-US"/>
        </w:rPr>
        <w:t>-</w:t>
      </w:r>
      <w:r w:rsidRPr="00A3208A">
        <w:rPr>
          <w:lang w:val="en-US"/>
        </w:rPr>
        <w:tab/>
        <w:t xml:space="preserve">not occur before subframe </w:t>
      </w:r>
      <w:r w:rsidRPr="00A3208A">
        <w:rPr>
          <w:i/>
          <w:lang w:val="en-US"/>
        </w:rPr>
        <w:t>n+3</w:t>
      </w:r>
      <w:r w:rsidRPr="00A3208A">
        <w:rPr>
          <w:rFonts w:hint="eastAsia"/>
          <w:i/>
          <w:lang w:val="en-US"/>
        </w:rPr>
        <w:t xml:space="preserve"> </w:t>
      </w:r>
      <w:r w:rsidRPr="00A3208A">
        <w:rPr>
          <w:lang w:val="en-US"/>
        </w:rPr>
        <w:t xml:space="preserve">and not occur after subframe </w:t>
      </w:r>
      <w:r w:rsidRPr="00A3208A">
        <w:rPr>
          <w:i/>
          <w:lang w:val="en-US"/>
        </w:rPr>
        <w:t>n+9</w:t>
      </w:r>
      <w:r w:rsidRPr="00A3208A">
        <w:rPr>
          <w:rFonts w:hint="eastAsia"/>
          <w:lang w:val="en-US"/>
        </w:rPr>
        <w:t xml:space="preserve"> </w:t>
      </w:r>
      <w:r w:rsidRPr="00A3208A">
        <w:rPr>
          <w:lang w:val="en-US"/>
        </w:rPr>
        <w:t xml:space="preserve">if the activation command is transmitted on the PDSCH with </w:t>
      </w:r>
      <w:r w:rsidRPr="00A3208A">
        <w:rPr>
          <w:i/>
        </w:rPr>
        <w:t>dl-STTI-Length-r15</w:t>
      </w:r>
      <w:r w:rsidRPr="00A3208A">
        <w:t>=slot.</w:t>
      </w:r>
    </w:p>
    <w:p w:rsidR="00A3208A" w:rsidRPr="00A3208A" w:rsidRDefault="00A3208A" w:rsidP="00A3208A">
      <w:pPr>
        <w:ind w:left="568" w:hanging="284"/>
        <w:rPr>
          <w:lang w:eastAsia="zh-CN"/>
        </w:rPr>
      </w:pPr>
      <w:r w:rsidRPr="00A3208A">
        <w:rPr>
          <w:lang w:eastAsia="zh-CN"/>
        </w:rPr>
        <w:t>if:</w:t>
      </w:r>
    </w:p>
    <w:p w:rsidR="00A3208A" w:rsidRPr="00A3208A" w:rsidRDefault="00A3208A" w:rsidP="00A3208A">
      <w:pPr>
        <w:ind w:left="851" w:hanging="284"/>
        <w:rPr>
          <w:lang w:val="en-US"/>
        </w:rPr>
      </w:pPr>
      <w:r w:rsidRPr="00A3208A">
        <w:rPr>
          <w:lang w:eastAsia="zh-CN"/>
        </w:rPr>
        <w:t>-</w:t>
      </w:r>
      <w:r w:rsidRPr="00A3208A">
        <w:rPr>
          <w:lang w:eastAsia="zh-CN"/>
        </w:rPr>
        <w:tab/>
      </w:r>
      <w:r w:rsidRPr="00A3208A">
        <w:rPr>
          <w:lang w:val="en-US"/>
        </w:rPr>
        <w:t>the PCell and/or the activated SCell being interrupted and the SCell being activated belong to E-UTRA TDD, or</w:t>
      </w:r>
    </w:p>
    <w:p w:rsidR="00A3208A" w:rsidRPr="00A3208A" w:rsidRDefault="00A3208A" w:rsidP="00A3208A">
      <w:pPr>
        <w:ind w:left="851" w:hanging="284"/>
        <w:rPr>
          <w:lang w:val="en-US"/>
        </w:rPr>
      </w:pPr>
      <w:r w:rsidRPr="00A3208A">
        <w:rPr>
          <w:lang w:eastAsia="zh-CN"/>
        </w:rPr>
        <w:t>-</w:t>
      </w:r>
      <w:r w:rsidRPr="00A3208A">
        <w:rPr>
          <w:lang w:eastAsia="zh-CN"/>
        </w:rPr>
        <w:tab/>
      </w:r>
      <w:r w:rsidRPr="00A3208A">
        <w:rPr>
          <w:lang w:val="en-US"/>
        </w:rPr>
        <w:t>the activated SCell being interrupted and the SCell being activated belong to E-UTRA FDD and the PCell belongs to E-UTRA TDD.</w:t>
      </w:r>
    </w:p>
    <w:p w:rsidR="00A3208A" w:rsidRPr="00A3208A" w:rsidRDefault="00A3208A" w:rsidP="00A3208A">
      <w:pPr>
        <w:ind w:left="568" w:hanging="284"/>
        <w:rPr>
          <w:lang w:eastAsia="zh-CN"/>
        </w:rPr>
      </w:pPr>
      <w:r w:rsidRPr="00A3208A">
        <w:rPr>
          <w:lang w:eastAsia="zh-CN"/>
        </w:rPr>
        <w:t>-</w:t>
      </w:r>
      <w:r w:rsidRPr="00A3208A">
        <w:rPr>
          <w:lang w:eastAsia="zh-CN"/>
        </w:rPr>
        <w:tab/>
        <w:t>Otherwise, the interruption on PCell and/or on the activated SCell due to the SCell activation specified in section 7.8.2 shall</w:t>
      </w:r>
    </w:p>
    <w:p w:rsidR="00A3208A" w:rsidRPr="00A3208A" w:rsidRDefault="00A3208A" w:rsidP="00A3208A">
      <w:pPr>
        <w:ind w:left="851" w:hanging="284"/>
      </w:pPr>
      <w:r w:rsidRPr="00A3208A">
        <w:rPr>
          <w:lang w:val="en-US"/>
        </w:rPr>
        <w:t>-</w:t>
      </w:r>
      <w:r w:rsidRPr="00A3208A">
        <w:rPr>
          <w:lang w:val="en-US"/>
        </w:rPr>
        <w:tab/>
        <w:t xml:space="preserve">not occur before subframe </w:t>
      </w:r>
      <w:r w:rsidRPr="00A3208A">
        <w:rPr>
          <w:i/>
        </w:rPr>
        <w:t>n+5</w:t>
      </w:r>
      <w:r w:rsidRPr="00A3208A">
        <w:rPr>
          <w:rFonts w:hint="eastAsia"/>
          <w:lang w:eastAsia="zh-CN"/>
        </w:rPr>
        <w:t xml:space="preserve"> </w:t>
      </w:r>
      <w:r w:rsidRPr="00A3208A">
        <w:rPr>
          <w:lang w:val="en-US"/>
        </w:rPr>
        <w:t xml:space="preserve">and not occur after subframe </w:t>
      </w:r>
      <w:r w:rsidRPr="00A3208A">
        <w:rPr>
          <w:i/>
        </w:rPr>
        <w:t>n+9</w:t>
      </w:r>
      <w:r w:rsidRPr="00A3208A">
        <w:rPr>
          <w:rFonts w:hint="eastAsia"/>
          <w:lang w:eastAsia="zh-CN"/>
        </w:rPr>
        <w:t xml:space="preserve"> </w:t>
      </w:r>
      <w:r w:rsidRPr="00A3208A">
        <w:rPr>
          <w:lang w:val="en-US"/>
        </w:rPr>
        <w:t xml:space="preserve">if the activation command is transmitted on the PDSCH with </w:t>
      </w:r>
      <w:r w:rsidRPr="00A3208A">
        <w:rPr>
          <w:i/>
          <w:iCs/>
          <w:lang w:val="en-US"/>
        </w:rPr>
        <w:t>ShortTTI- r15</w:t>
      </w:r>
      <w:r w:rsidRPr="00A3208A">
        <w:rPr>
          <w:i/>
          <w:lang w:eastAsia="zh-CN"/>
        </w:rPr>
        <w:t xml:space="preserve"> </w:t>
      </w:r>
      <w:r w:rsidRPr="00A3208A">
        <w:rPr>
          <w:lang w:eastAsia="zh-CN"/>
        </w:rPr>
        <w:t xml:space="preserve">not configured and </w:t>
      </w:r>
      <w:r w:rsidRPr="00A3208A">
        <w:rPr>
          <w:i/>
          <w:iCs/>
          <w:lang w:val="en-US"/>
        </w:rPr>
        <w:t>ShortProcessingTime=FALSE</w:t>
      </w:r>
      <w:r w:rsidRPr="00A3208A">
        <w:rPr>
          <w:lang w:val="en-US"/>
        </w:rPr>
        <w:t>;</w:t>
      </w:r>
    </w:p>
    <w:p w:rsidR="00A3208A" w:rsidRPr="00A3208A" w:rsidRDefault="00A3208A" w:rsidP="00A3208A">
      <w:pPr>
        <w:ind w:left="851" w:hanging="284"/>
        <w:rPr>
          <w:lang w:val="en-US"/>
        </w:rPr>
      </w:pPr>
      <w:r w:rsidRPr="00A3208A">
        <w:rPr>
          <w:lang w:val="en-US"/>
        </w:rPr>
        <w:t>-</w:t>
      </w:r>
      <w:r w:rsidRPr="00A3208A">
        <w:rPr>
          <w:lang w:val="en-US"/>
        </w:rPr>
        <w:tab/>
        <w:t xml:space="preserve">not occur before subframe </w:t>
      </w:r>
      <w:r w:rsidRPr="00A3208A">
        <w:rPr>
          <w:i/>
          <w:lang w:val="en-US"/>
        </w:rPr>
        <w:t>n+4</w:t>
      </w:r>
      <w:r w:rsidRPr="00A3208A">
        <w:rPr>
          <w:rFonts w:hint="eastAsia"/>
          <w:lang w:val="en-US"/>
        </w:rPr>
        <w:t xml:space="preserve"> </w:t>
      </w:r>
      <w:r w:rsidRPr="00A3208A">
        <w:rPr>
          <w:lang w:val="en-US"/>
        </w:rPr>
        <w:t xml:space="preserve">and not occur after subframe </w:t>
      </w:r>
      <w:r w:rsidRPr="00A3208A">
        <w:rPr>
          <w:i/>
          <w:lang w:val="en-US"/>
        </w:rPr>
        <w:t>n+8</w:t>
      </w:r>
      <w:r w:rsidRPr="00A3208A">
        <w:rPr>
          <w:rFonts w:hint="eastAsia"/>
          <w:lang w:val="en-US"/>
        </w:rPr>
        <w:t xml:space="preserve"> </w:t>
      </w:r>
      <w:r w:rsidRPr="00A3208A">
        <w:rPr>
          <w:lang w:val="en-US"/>
        </w:rPr>
        <w:t xml:space="preserve">if the activation command is transmitted on the PDSCH with </w:t>
      </w:r>
      <w:r w:rsidRPr="00A3208A">
        <w:rPr>
          <w:i/>
          <w:iCs/>
          <w:lang w:val="en-US"/>
        </w:rPr>
        <w:t>ShortTTI- r15</w:t>
      </w:r>
      <w:r w:rsidRPr="00A3208A">
        <w:rPr>
          <w:i/>
          <w:lang w:eastAsia="zh-CN"/>
        </w:rPr>
        <w:t xml:space="preserve"> </w:t>
      </w:r>
      <w:r w:rsidRPr="00A3208A">
        <w:rPr>
          <w:lang w:eastAsia="zh-CN"/>
        </w:rPr>
        <w:t xml:space="preserve">not configured and </w:t>
      </w:r>
      <w:r w:rsidRPr="00A3208A">
        <w:rPr>
          <w:i/>
          <w:iCs/>
          <w:lang w:val="en-US"/>
        </w:rPr>
        <w:t>ShortProcessingTime=TRUE</w:t>
      </w:r>
      <w:r w:rsidRPr="00A3208A">
        <w:rPr>
          <w:lang w:val="en-US"/>
        </w:rPr>
        <w:t>;</w:t>
      </w:r>
    </w:p>
    <w:p w:rsidR="00A3208A" w:rsidRPr="00A3208A" w:rsidRDefault="00A3208A" w:rsidP="00A3208A">
      <w:pPr>
        <w:ind w:left="851" w:hanging="284"/>
        <w:rPr>
          <w:lang w:val="en-US"/>
        </w:rPr>
      </w:pPr>
      <w:r w:rsidRPr="00A3208A">
        <w:rPr>
          <w:lang w:val="en-US"/>
        </w:rPr>
        <w:t>-</w:t>
      </w:r>
      <w:r w:rsidRPr="00A3208A">
        <w:rPr>
          <w:lang w:val="en-US"/>
        </w:rPr>
        <w:tab/>
        <w:t xml:space="preserve">not occur before subframe </w:t>
      </w:r>
      <w:r w:rsidRPr="00A3208A">
        <w:rPr>
          <w:i/>
          <w:lang w:val="en-US"/>
        </w:rPr>
        <w:t>n+3</w:t>
      </w:r>
      <w:r w:rsidRPr="00A3208A">
        <w:rPr>
          <w:rFonts w:hint="eastAsia"/>
          <w:i/>
          <w:lang w:val="en-US"/>
        </w:rPr>
        <w:t xml:space="preserve"> </w:t>
      </w:r>
      <w:r w:rsidRPr="00A3208A">
        <w:rPr>
          <w:lang w:val="en-US"/>
        </w:rPr>
        <w:t xml:space="preserve">and not occur after subframe </w:t>
      </w:r>
      <w:r w:rsidRPr="00A3208A">
        <w:rPr>
          <w:i/>
          <w:lang w:val="en-US"/>
        </w:rPr>
        <w:t>n+7</w:t>
      </w:r>
      <w:r w:rsidRPr="00A3208A">
        <w:rPr>
          <w:rFonts w:hint="eastAsia"/>
          <w:lang w:val="en-US"/>
        </w:rPr>
        <w:t xml:space="preserve"> </w:t>
      </w:r>
      <w:r w:rsidRPr="00A3208A">
        <w:rPr>
          <w:lang w:val="en-US"/>
        </w:rPr>
        <w:t xml:space="preserve">if the activation command is transmitted on the PDSCH with </w:t>
      </w:r>
      <w:r w:rsidRPr="00A3208A">
        <w:rPr>
          <w:i/>
        </w:rPr>
        <w:t>dl-STTI-Length-r15</w:t>
      </w:r>
      <w:r w:rsidRPr="00A3208A">
        <w:t xml:space="preserve">=slot; </w:t>
      </w:r>
    </w:p>
    <w:p w:rsidR="00A3208A" w:rsidRPr="00A3208A" w:rsidRDefault="00A3208A" w:rsidP="00A3208A">
      <w:pPr>
        <w:ind w:left="851" w:hanging="284"/>
        <w:rPr>
          <w:lang w:eastAsia="zh-CN"/>
        </w:rPr>
      </w:pPr>
      <w:r w:rsidRPr="00A3208A">
        <w:rPr>
          <w:lang w:val="en-US"/>
        </w:rPr>
        <w:t>-</w:t>
      </w:r>
      <w:r w:rsidRPr="00A3208A">
        <w:rPr>
          <w:lang w:val="en-US"/>
        </w:rPr>
        <w:tab/>
        <w:t xml:space="preserve">not occur before subframe </w:t>
      </w:r>
      <w:r w:rsidRPr="00A3208A">
        <w:rPr>
          <w:i/>
          <w:lang w:val="en-US"/>
        </w:rPr>
        <w:t>n+2</w:t>
      </w:r>
      <w:r w:rsidRPr="00A3208A">
        <w:rPr>
          <w:rFonts w:hint="eastAsia"/>
          <w:lang w:val="en-US"/>
        </w:rPr>
        <w:t xml:space="preserve"> </w:t>
      </w:r>
      <w:r w:rsidRPr="00A3208A">
        <w:rPr>
          <w:lang w:val="en-US"/>
        </w:rPr>
        <w:t xml:space="preserve">and not occur after subframe </w:t>
      </w:r>
      <w:r w:rsidRPr="00A3208A">
        <w:rPr>
          <w:i/>
          <w:lang w:val="en-US"/>
        </w:rPr>
        <w:t>n+6</w:t>
      </w:r>
      <w:r w:rsidRPr="00A3208A">
        <w:rPr>
          <w:rFonts w:hint="eastAsia"/>
          <w:lang w:val="en-US"/>
        </w:rPr>
        <w:t xml:space="preserve"> </w:t>
      </w:r>
      <w:r w:rsidRPr="00A3208A">
        <w:rPr>
          <w:lang w:val="en-US"/>
        </w:rPr>
        <w:t xml:space="preserve">if the activation command is transmitted on the PDSCH with </w:t>
      </w:r>
      <w:r w:rsidRPr="00A3208A">
        <w:rPr>
          <w:i/>
        </w:rPr>
        <w:t>dl-STTI-Length-r15</w:t>
      </w:r>
      <w:r w:rsidRPr="00A3208A">
        <w:t xml:space="preserve">=subslot </w:t>
      </w:r>
      <w:r w:rsidRPr="00A3208A">
        <w:rPr>
          <w:lang w:val="en-US"/>
        </w:rPr>
        <w:t xml:space="preserve">and </w:t>
      </w:r>
      <w:r w:rsidRPr="00A3208A">
        <w:rPr>
          <w:i/>
          <w:lang w:eastAsia="zh-CN"/>
        </w:rPr>
        <w:t>proc-Timeline-r15</w:t>
      </w:r>
      <w:r w:rsidRPr="00A3208A">
        <w:rPr>
          <w:lang w:eastAsia="zh-CN"/>
        </w:rPr>
        <w:t>= nplus4set1, proc-Timeline-r15= nplus6set1 or proc-Timeline-r15= nplus6set2;</w:t>
      </w:r>
    </w:p>
    <w:p w:rsidR="00A3208A" w:rsidRDefault="00A3208A" w:rsidP="00A3208A">
      <w:pPr>
        <w:ind w:left="851" w:hanging="284"/>
        <w:rPr>
          <w:ins w:id="20" w:author="Nurminen, Riikka (Nokia - FI/Espoo)" w:date="2019-02-13T13:42:00Z"/>
          <w:lang w:eastAsia="zh-CN"/>
        </w:rPr>
      </w:pPr>
      <w:r w:rsidRPr="00A3208A">
        <w:rPr>
          <w:lang w:val="en-US"/>
        </w:rPr>
        <w:t>-</w:t>
      </w:r>
      <w:r w:rsidRPr="00A3208A">
        <w:rPr>
          <w:lang w:val="en-US"/>
        </w:rPr>
        <w:tab/>
        <w:t xml:space="preserve">not occur before subframe </w:t>
      </w:r>
      <w:r w:rsidRPr="00A3208A">
        <w:rPr>
          <w:i/>
          <w:lang w:val="en-US"/>
        </w:rPr>
        <w:t>n+3</w:t>
      </w:r>
      <w:r w:rsidRPr="00A3208A">
        <w:rPr>
          <w:rFonts w:hint="eastAsia"/>
          <w:lang w:val="en-US"/>
        </w:rPr>
        <w:t xml:space="preserve"> </w:t>
      </w:r>
      <w:r w:rsidRPr="00A3208A">
        <w:rPr>
          <w:lang w:val="en-US"/>
        </w:rPr>
        <w:t xml:space="preserve">and not occur after subframe </w:t>
      </w:r>
      <w:r w:rsidRPr="00A3208A">
        <w:rPr>
          <w:i/>
          <w:lang w:val="en-US"/>
        </w:rPr>
        <w:t>n+7</w:t>
      </w:r>
      <w:r w:rsidRPr="00A3208A">
        <w:rPr>
          <w:rFonts w:hint="eastAsia"/>
          <w:lang w:val="en-US"/>
        </w:rPr>
        <w:t xml:space="preserve"> </w:t>
      </w:r>
      <w:r w:rsidRPr="00A3208A">
        <w:rPr>
          <w:lang w:val="en-US"/>
        </w:rPr>
        <w:t xml:space="preserve">if the activation command is transmitted on the PDSCH with </w:t>
      </w:r>
      <w:r w:rsidRPr="00A3208A">
        <w:rPr>
          <w:i/>
        </w:rPr>
        <w:t>dl-STTI-Length-r15</w:t>
      </w:r>
      <w:r w:rsidRPr="00A3208A">
        <w:t xml:space="preserve">=subslot </w:t>
      </w:r>
      <w:r w:rsidRPr="00A3208A">
        <w:rPr>
          <w:lang w:val="en-US"/>
        </w:rPr>
        <w:t xml:space="preserve">and </w:t>
      </w:r>
      <w:r w:rsidRPr="00A3208A">
        <w:rPr>
          <w:i/>
          <w:lang w:eastAsia="zh-CN"/>
        </w:rPr>
        <w:t>proc-Timeline-r15</w:t>
      </w:r>
      <w:r w:rsidRPr="00A3208A">
        <w:rPr>
          <w:lang w:eastAsia="zh-CN"/>
        </w:rPr>
        <w:t>= nplus8set2.</w:t>
      </w:r>
    </w:p>
    <w:p w:rsidR="006E44E0" w:rsidRPr="00A3208A" w:rsidRDefault="006E44E0" w:rsidP="00D10132">
      <w:bookmarkStart w:id="21" w:name="_Hlk1049845"/>
      <w:ins w:id="22" w:author="Nurminen, Riikka (Nokia - FI/Espoo)" w:date="2019-02-13T13:42:00Z">
        <w:r>
          <w:t xml:space="preserve">When the UE is operating in NE-DC and has PSCell and up to </w:t>
        </w:r>
      </w:ins>
      <w:ins w:id="23" w:author="Nurminen, Riikka (Nokia - FI/Espoo)" w:date="2019-02-13T13:51:00Z">
        <w:r w:rsidR="00610E4B">
          <w:t>TBD</w:t>
        </w:r>
      </w:ins>
      <w:ins w:id="24" w:author="Nurminen, Riikka (Nokia - FI/Espoo)" w:date="2019-02-13T13:42:00Z">
        <w:r>
          <w:t xml:space="preserve"> SCell</w:t>
        </w:r>
      </w:ins>
      <w:ins w:id="25" w:author="Nurminen, Riikka (Nokia - FI/Espoo)" w:date="2019-02-13T13:51:00Z">
        <w:r w:rsidR="00610E4B">
          <w:t>s</w:t>
        </w:r>
      </w:ins>
      <w:ins w:id="26" w:author="Nurminen, Riikka (Nokia - FI/Espoo)" w:date="2019-02-13T13:42:00Z">
        <w:r>
          <w:t xml:space="preserve"> configured in SCG, the interruption requirements defined above apply for PSCell and SCell interruptions specified in section TBD and NR PCell and NR SCell interruptions specified in section TBD of [50].</w:t>
        </w:r>
      </w:ins>
      <w:bookmarkEnd w:id="21"/>
    </w:p>
    <w:p w:rsidR="00A3208A" w:rsidRPr="00A3208A" w:rsidRDefault="00A3208A" w:rsidP="00A3208A">
      <w:r w:rsidRPr="00A3208A">
        <w:t>Starting from the subframe specified in section 4.3 of [3] and until the UE has completed the SCell activation, the UE shall report CQI index = 0 (out of range) if the UE has available uplink resources to report CQI for an SCell.</w:t>
      </w:r>
    </w:p>
    <w:p w:rsidR="00A3208A" w:rsidRPr="00A3208A" w:rsidRDefault="00A3208A" w:rsidP="00A3208A">
      <w:pPr>
        <w:keepNext/>
        <w:keepLines/>
        <w:spacing w:before="120"/>
        <w:ind w:left="1134" w:hanging="1134"/>
        <w:outlineLvl w:val="2"/>
        <w:rPr>
          <w:rFonts w:ascii="Arial" w:hAnsi="Arial"/>
          <w:sz w:val="28"/>
        </w:rPr>
      </w:pPr>
      <w:r w:rsidRPr="00A3208A">
        <w:rPr>
          <w:rFonts w:ascii="Arial" w:hAnsi="Arial"/>
          <w:sz w:val="28"/>
        </w:rPr>
        <w:t>7.7.5</w:t>
      </w:r>
      <w:r w:rsidRPr="00A3208A">
        <w:rPr>
          <w:rFonts w:ascii="Arial" w:hAnsi="Arial"/>
          <w:sz w:val="28"/>
        </w:rPr>
        <w:tab/>
        <w:t>SCell D</w:t>
      </w:r>
      <w:r w:rsidRPr="00A3208A">
        <w:rPr>
          <w:rFonts w:ascii="Arial" w:hAnsi="Arial" w:hint="eastAsia"/>
          <w:sz w:val="28"/>
        </w:rPr>
        <w:t xml:space="preserve">eactivation </w:t>
      </w:r>
      <w:r w:rsidRPr="00A3208A">
        <w:rPr>
          <w:rFonts w:ascii="Arial" w:hAnsi="Arial"/>
          <w:sz w:val="28"/>
        </w:rPr>
        <w:t>Delay R</w:t>
      </w:r>
      <w:r w:rsidRPr="00A3208A">
        <w:rPr>
          <w:rFonts w:ascii="Arial" w:hAnsi="Arial" w:hint="eastAsia"/>
          <w:sz w:val="28"/>
        </w:rPr>
        <w:t xml:space="preserve">equirement for </w:t>
      </w:r>
      <w:r w:rsidRPr="00A3208A">
        <w:rPr>
          <w:rFonts w:ascii="Arial" w:hAnsi="Arial"/>
          <w:sz w:val="28"/>
        </w:rPr>
        <w:t>Activated SCell with Multiple Downlink SCells</w:t>
      </w:r>
    </w:p>
    <w:p w:rsidR="00A3208A" w:rsidRPr="00A3208A" w:rsidRDefault="00A3208A" w:rsidP="00A3208A">
      <w:r w:rsidRPr="00A3208A">
        <w:t>The requirements in this section shall apply for the UE configured with up to six downlink SCells. The requirements in this section are applicable for E-UTRA FDD, E-UTRA TDD and E-UTRA TDD-FDD carrier aggregation.</w:t>
      </w:r>
      <w:r w:rsidR="006E44E0">
        <w:t xml:space="preserve"> </w:t>
      </w:r>
      <w:bookmarkStart w:id="27" w:name="_Hlk1049854"/>
      <w:ins w:id="28" w:author="Nurminen, Riikka (Nokia - FI/Espoo)" w:date="2019-02-13T13:46:00Z">
        <w:r w:rsidR="00644A30" w:rsidRPr="00646E22">
          <w:t xml:space="preserve">The requirements in this section are </w:t>
        </w:r>
        <w:r w:rsidR="00644A30">
          <w:t xml:space="preserve">also </w:t>
        </w:r>
        <w:r w:rsidR="00644A30" w:rsidRPr="00646E22">
          <w:t xml:space="preserve">applicable for </w:t>
        </w:r>
        <w:r w:rsidR="00644A30">
          <w:t>the UE operating in NE-DC.</w:t>
        </w:r>
      </w:ins>
      <w:bookmarkEnd w:id="27"/>
    </w:p>
    <w:p w:rsidR="00A3208A" w:rsidRPr="00A3208A" w:rsidRDefault="00A3208A" w:rsidP="00A3208A">
      <w:r w:rsidRPr="00A3208A">
        <w:t>The UE shall deactivate a SCell and meet the SCell deactivation delay requirements specified in section 7.7.3 regardless of whether any other SCell is activated, deactivated, configured or deconfigured or not by the UE during the SCell deactivation delay.</w:t>
      </w:r>
    </w:p>
    <w:p w:rsidR="00A3208A" w:rsidRPr="00A3208A" w:rsidRDefault="00A3208A" w:rsidP="00A3208A">
      <w:pPr>
        <w:rPr>
          <w:sz w:val="22"/>
          <w:szCs w:val="22"/>
        </w:rPr>
      </w:pPr>
      <w:r w:rsidRPr="00A3208A">
        <w:rPr>
          <w:sz w:val="22"/>
          <w:szCs w:val="22"/>
        </w:rPr>
        <w:t>While deactivating a SCell:</w:t>
      </w:r>
    </w:p>
    <w:p w:rsidR="00A3208A" w:rsidRPr="00A3208A" w:rsidRDefault="00A3208A" w:rsidP="00A3208A">
      <w:pPr>
        <w:ind w:left="568" w:hanging="284"/>
        <w:rPr>
          <w:lang w:eastAsia="zh-CN"/>
        </w:rPr>
      </w:pPr>
      <w:r w:rsidRPr="00A3208A">
        <w:rPr>
          <w:lang w:eastAsia="zh-CN"/>
        </w:rPr>
        <w:lastRenderedPageBreak/>
        <w:t>-</w:t>
      </w:r>
      <w:r w:rsidRPr="00A3208A">
        <w:rPr>
          <w:lang w:eastAsia="zh-CN"/>
        </w:rPr>
        <w:tab/>
        <w:t>The interruption on the PCell and/or on the activated SCell due to the SCell deactivation specified in section 7.8.2 shall</w:t>
      </w:r>
    </w:p>
    <w:p w:rsidR="00A3208A" w:rsidRPr="00A3208A" w:rsidRDefault="00A3208A" w:rsidP="00A3208A">
      <w:pPr>
        <w:ind w:left="851" w:hanging="284"/>
      </w:pPr>
      <w:r w:rsidRPr="00A3208A">
        <w:rPr>
          <w:lang w:val="en-US"/>
        </w:rPr>
        <w:t>-</w:t>
      </w:r>
      <w:r w:rsidRPr="00A3208A">
        <w:rPr>
          <w:lang w:val="en-US"/>
        </w:rPr>
        <w:tab/>
        <w:t xml:space="preserve">not occur before subframe </w:t>
      </w:r>
      <w:r w:rsidRPr="00A3208A">
        <w:rPr>
          <w:i/>
        </w:rPr>
        <w:t>n+5</w:t>
      </w:r>
      <w:r w:rsidRPr="00A3208A">
        <w:rPr>
          <w:rFonts w:hint="eastAsia"/>
          <w:lang w:eastAsia="zh-CN"/>
        </w:rPr>
        <w:t xml:space="preserve"> </w:t>
      </w:r>
      <w:r w:rsidRPr="00A3208A">
        <w:rPr>
          <w:lang w:val="en-US"/>
        </w:rPr>
        <w:t xml:space="preserve">and not occur after subframe </w:t>
      </w:r>
      <w:r w:rsidRPr="00A3208A">
        <w:rPr>
          <w:i/>
        </w:rPr>
        <w:t>n+11</w:t>
      </w:r>
      <w:r w:rsidRPr="00A3208A">
        <w:rPr>
          <w:rFonts w:hint="eastAsia"/>
          <w:lang w:eastAsia="zh-CN"/>
        </w:rPr>
        <w:t xml:space="preserve"> </w:t>
      </w:r>
      <w:r w:rsidRPr="00A3208A">
        <w:rPr>
          <w:lang w:val="en-US"/>
        </w:rPr>
        <w:t xml:space="preserve">if the </w:t>
      </w:r>
      <w:r w:rsidRPr="00A3208A">
        <w:t>deactivation</w:t>
      </w:r>
      <w:r w:rsidRPr="00A3208A">
        <w:rPr>
          <w:lang w:val="en-US"/>
        </w:rPr>
        <w:t xml:space="preserve"> command is transmitted on the PDSCH with </w:t>
      </w:r>
      <w:r w:rsidRPr="00A3208A">
        <w:rPr>
          <w:i/>
          <w:iCs/>
          <w:lang w:val="en-US"/>
        </w:rPr>
        <w:t>ShortTTI- r15</w:t>
      </w:r>
      <w:r w:rsidRPr="00A3208A">
        <w:rPr>
          <w:i/>
          <w:lang w:eastAsia="zh-CN"/>
        </w:rPr>
        <w:t xml:space="preserve"> </w:t>
      </w:r>
      <w:r w:rsidRPr="00A3208A">
        <w:rPr>
          <w:lang w:eastAsia="zh-CN"/>
        </w:rPr>
        <w:t xml:space="preserve">not configured and </w:t>
      </w:r>
      <w:r w:rsidRPr="00A3208A">
        <w:rPr>
          <w:i/>
          <w:iCs/>
          <w:lang w:val="en-US"/>
        </w:rPr>
        <w:t>ShortProcessingTime=FALSE</w:t>
      </w:r>
      <w:r w:rsidRPr="00A3208A">
        <w:rPr>
          <w:lang w:val="en-US"/>
        </w:rPr>
        <w:t>;</w:t>
      </w:r>
    </w:p>
    <w:p w:rsidR="00A3208A" w:rsidRPr="00A3208A" w:rsidRDefault="00A3208A" w:rsidP="00A3208A">
      <w:pPr>
        <w:ind w:left="851" w:hanging="284"/>
        <w:rPr>
          <w:lang w:val="en-US"/>
        </w:rPr>
      </w:pPr>
      <w:r w:rsidRPr="00A3208A">
        <w:rPr>
          <w:lang w:val="en-US"/>
        </w:rPr>
        <w:t>-</w:t>
      </w:r>
      <w:r w:rsidRPr="00A3208A">
        <w:rPr>
          <w:lang w:val="en-US"/>
        </w:rPr>
        <w:tab/>
        <w:t xml:space="preserve">not occur before subframe </w:t>
      </w:r>
      <w:r w:rsidRPr="00A3208A">
        <w:rPr>
          <w:i/>
          <w:lang w:val="en-US"/>
        </w:rPr>
        <w:t>n+4</w:t>
      </w:r>
      <w:r w:rsidRPr="00A3208A">
        <w:rPr>
          <w:rFonts w:hint="eastAsia"/>
          <w:lang w:val="en-US"/>
        </w:rPr>
        <w:t xml:space="preserve"> </w:t>
      </w:r>
      <w:r w:rsidRPr="00A3208A">
        <w:rPr>
          <w:lang w:val="en-US"/>
        </w:rPr>
        <w:t xml:space="preserve">and not occur after subframe </w:t>
      </w:r>
      <w:r w:rsidRPr="00A3208A">
        <w:rPr>
          <w:i/>
          <w:lang w:val="en-US"/>
        </w:rPr>
        <w:t>n+10</w:t>
      </w:r>
      <w:r w:rsidRPr="00A3208A">
        <w:rPr>
          <w:rFonts w:hint="eastAsia"/>
          <w:lang w:val="en-US"/>
        </w:rPr>
        <w:t xml:space="preserve"> </w:t>
      </w:r>
      <w:r w:rsidRPr="00A3208A">
        <w:rPr>
          <w:lang w:val="en-US"/>
        </w:rPr>
        <w:t xml:space="preserve">if the </w:t>
      </w:r>
      <w:r w:rsidRPr="00A3208A">
        <w:t>deactivation</w:t>
      </w:r>
      <w:r w:rsidRPr="00A3208A">
        <w:rPr>
          <w:lang w:val="en-US"/>
        </w:rPr>
        <w:t xml:space="preserve"> command is transmitted on the PDSCH with </w:t>
      </w:r>
      <w:r w:rsidRPr="00A3208A">
        <w:rPr>
          <w:i/>
          <w:iCs/>
          <w:lang w:val="en-US"/>
        </w:rPr>
        <w:t>ShortTTI- r15</w:t>
      </w:r>
      <w:r w:rsidRPr="00A3208A">
        <w:rPr>
          <w:i/>
          <w:lang w:eastAsia="zh-CN"/>
        </w:rPr>
        <w:t xml:space="preserve"> </w:t>
      </w:r>
      <w:r w:rsidRPr="00A3208A">
        <w:rPr>
          <w:lang w:eastAsia="zh-CN"/>
        </w:rPr>
        <w:t xml:space="preserve">not configured and </w:t>
      </w:r>
      <w:r w:rsidRPr="00A3208A">
        <w:rPr>
          <w:i/>
          <w:iCs/>
          <w:lang w:val="en-US"/>
        </w:rPr>
        <w:t>ShortProcessingTime=TRUE</w:t>
      </w:r>
      <w:r w:rsidRPr="00A3208A">
        <w:rPr>
          <w:lang w:val="en-US"/>
        </w:rPr>
        <w:t>;</w:t>
      </w:r>
    </w:p>
    <w:p w:rsidR="00A3208A" w:rsidRPr="00A3208A" w:rsidRDefault="00A3208A" w:rsidP="00A3208A">
      <w:pPr>
        <w:ind w:left="851" w:hanging="284"/>
        <w:rPr>
          <w:lang w:eastAsia="zh-CN"/>
        </w:rPr>
      </w:pPr>
      <w:r w:rsidRPr="00A3208A">
        <w:rPr>
          <w:lang w:val="en-US"/>
        </w:rPr>
        <w:t>-</w:t>
      </w:r>
      <w:r w:rsidRPr="00A3208A">
        <w:rPr>
          <w:lang w:val="en-US"/>
        </w:rPr>
        <w:tab/>
        <w:t xml:space="preserve">not occur before subframe </w:t>
      </w:r>
      <w:r w:rsidRPr="00A3208A">
        <w:rPr>
          <w:i/>
          <w:lang w:val="en-US"/>
        </w:rPr>
        <w:t>n+3</w:t>
      </w:r>
      <w:r w:rsidRPr="00A3208A">
        <w:rPr>
          <w:rFonts w:hint="eastAsia"/>
          <w:i/>
          <w:lang w:val="en-US"/>
        </w:rPr>
        <w:t xml:space="preserve"> </w:t>
      </w:r>
      <w:r w:rsidRPr="00A3208A">
        <w:rPr>
          <w:lang w:val="en-US"/>
        </w:rPr>
        <w:t xml:space="preserve">and not occur after subframe </w:t>
      </w:r>
      <w:r w:rsidRPr="00A3208A">
        <w:rPr>
          <w:i/>
          <w:lang w:val="en-US"/>
        </w:rPr>
        <w:t>n+9</w:t>
      </w:r>
      <w:r w:rsidRPr="00A3208A">
        <w:rPr>
          <w:rFonts w:hint="eastAsia"/>
          <w:lang w:val="en-US"/>
        </w:rPr>
        <w:t xml:space="preserve"> </w:t>
      </w:r>
      <w:r w:rsidRPr="00A3208A">
        <w:rPr>
          <w:lang w:val="en-US"/>
        </w:rPr>
        <w:t xml:space="preserve">if the </w:t>
      </w:r>
      <w:r w:rsidRPr="00A3208A">
        <w:t>deactivation</w:t>
      </w:r>
      <w:r w:rsidRPr="00A3208A">
        <w:rPr>
          <w:lang w:val="en-US"/>
        </w:rPr>
        <w:t xml:space="preserve"> command is transmitted on the PDSCH with </w:t>
      </w:r>
      <w:r w:rsidRPr="00A3208A">
        <w:rPr>
          <w:i/>
        </w:rPr>
        <w:t>dl-STTI-Length-r15</w:t>
      </w:r>
      <w:r w:rsidRPr="00A3208A">
        <w:t>=slot.</w:t>
      </w:r>
    </w:p>
    <w:p w:rsidR="00A3208A" w:rsidRPr="00A3208A" w:rsidRDefault="00A3208A" w:rsidP="00A3208A">
      <w:pPr>
        <w:ind w:left="568" w:hanging="284"/>
        <w:rPr>
          <w:lang w:eastAsia="zh-CN"/>
        </w:rPr>
      </w:pPr>
      <w:r w:rsidRPr="00A3208A">
        <w:rPr>
          <w:lang w:eastAsia="zh-CN"/>
        </w:rPr>
        <w:t>if:</w:t>
      </w:r>
    </w:p>
    <w:p w:rsidR="00A3208A" w:rsidRPr="00A3208A" w:rsidRDefault="00A3208A" w:rsidP="00A3208A">
      <w:pPr>
        <w:ind w:left="851" w:hanging="284"/>
        <w:rPr>
          <w:lang w:val="en-US"/>
        </w:rPr>
      </w:pPr>
      <w:r w:rsidRPr="00A3208A">
        <w:rPr>
          <w:lang w:eastAsia="zh-CN"/>
        </w:rPr>
        <w:t>-</w:t>
      </w:r>
      <w:r w:rsidRPr="00A3208A">
        <w:rPr>
          <w:lang w:eastAsia="zh-CN"/>
        </w:rPr>
        <w:tab/>
      </w:r>
      <w:r w:rsidRPr="00A3208A">
        <w:rPr>
          <w:lang w:val="en-US"/>
        </w:rPr>
        <w:t>the PCell and/or the activated SCell being interrupted and the SCell being deactivated belong to E-UTRA TDD or</w:t>
      </w:r>
    </w:p>
    <w:p w:rsidR="00A3208A" w:rsidRPr="00A3208A" w:rsidRDefault="00A3208A" w:rsidP="00A3208A">
      <w:pPr>
        <w:ind w:left="851" w:hanging="284"/>
        <w:rPr>
          <w:lang w:val="en-US"/>
        </w:rPr>
      </w:pPr>
      <w:r w:rsidRPr="00A3208A">
        <w:rPr>
          <w:lang w:eastAsia="zh-CN"/>
        </w:rPr>
        <w:t>-</w:t>
      </w:r>
      <w:r w:rsidRPr="00A3208A">
        <w:rPr>
          <w:lang w:eastAsia="zh-CN"/>
        </w:rPr>
        <w:tab/>
      </w:r>
      <w:r w:rsidRPr="00A3208A">
        <w:rPr>
          <w:lang w:val="en-US"/>
        </w:rPr>
        <w:t>the activated SCell being interrupted and the SCell being deactivated belong to E-UTRA FDD and the PCell belongs to E-UTRA TDD.</w:t>
      </w:r>
    </w:p>
    <w:p w:rsidR="00A3208A" w:rsidRPr="00A3208A" w:rsidRDefault="00A3208A" w:rsidP="00A3208A">
      <w:pPr>
        <w:ind w:left="568" w:hanging="284"/>
        <w:rPr>
          <w:lang w:eastAsia="zh-CN"/>
        </w:rPr>
      </w:pPr>
      <w:r w:rsidRPr="00A3208A">
        <w:rPr>
          <w:lang w:eastAsia="zh-CN"/>
        </w:rPr>
        <w:t>-</w:t>
      </w:r>
      <w:r w:rsidRPr="00A3208A">
        <w:rPr>
          <w:lang w:eastAsia="zh-CN"/>
        </w:rPr>
        <w:tab/>
        <w:t>Otherwise, the interruption on PCell and/or the activated SCell due to the SCell deactivation specified in section 7.8.2 shall</w:t>
      </w:r>
    </w:p>
    <w:p w:rsidR="00A3208A" w:rsidRPr="00A3208A" w:rsidRDefault="00A3208A" w:rsidP="00A3208A">
      <w:pPr>
        <w:ind w:left="851" w:hanging="284"/>
      </w:pPr>
      <w:r w:rsidRPr="00A3208A">
        <w:rPr>
          <w:lang w:eastAsia="zh-CN"/>
        </w:rPr>
        <w:t>-</w:t>
      </w:r>
      <w:r w:rsidRPr="00A3208A">
        <w:rPr>
          <w:lang w:eastAsia="zh-CN"/>
        </w:rPr>
        <w:tab/>
      </w:r>
      <w:r w:rsidRPr="00A3208A">
        <w:rPr>
          <w:lang w:val="en-US"/>
        </w:rPr>
        <w:t xml:space="preserve">not occur before subframe </w:t>
      </w:r>
      <w:r w:rsidRPr="00A3208A">
        <w:rPr>
          <w:i/>
        </w:rPr>
        <w:t>n+5</w:t>
      </w:r>
      <w:r w:rsidRPr="00A3208A">
        <w:rPr>
          <w:rFonts w:hint="eastAsia"/>
          <w:lang w:eastAsia="zh-CN"/>
        </w:rPr>
        <w:t xml:space="preserve"> </w:t>
      </w:r>
      <w:r w:rsidRPr="00A3208A">
        <w:rPr>
          <w:lang w:val="en-US"/>
        </w:rPr>
        <w:t xml:space="preserve">and not occur after subframe </w:t>
      </w:r>
      <w:r w:rsidRPr="00A3208A">
        <w:rPr>
          <w:i/>
        </w:rPr>
        <w:t>n+9</w:t>
      </w:r>
      <w:r w:rsidRPr="00A3208A">
        <w:rPr>
          <w:rFonts w:hint="eastAsia"/>
          <w:lang w:eastAsia="zh-CN"/>
        </w:rPr>
        <w:t xml:space="preserve"> </w:t>
      </w:r>
      <w:r w:rsidRPr="00A3208A">
        <w:rPr>
          <w:lang w:val="en-US"/>
        </w:rPr>
        <w:t xml:space="preserve">if the </w:t>
      </w:r>
      <w:r w:rsidRPr="00A3208A">
        <w:t>deactivation</w:t>
      </w:r>
      <w:r w:rsidRPr="00A3208A">
        <w:rPr>
          <w:lang w:val="en-US"/>
        </w:rPr>
        <w:t xml:space="preserve"> command is transmitted on the PDSCH with </w:t>
      </w:r>
      <w:r w:rsidRPr="00A3208A">
        <w:rPr>
          <w:i/>
          <w:iCs/>
          <w:lang w:val="en-US"/>
        </w:rPr>
        <w:t>ShortTTI- r15</w:t>
      </w:r>
      <w:r w:rsidRPr="00A3208A">
        <w:rPr>
          <w:i/>
          <w:lang w:eastAsia="zh-CN"/>
        </w:rPr>
        <w:t xml:space="preserve"> </w:t>
      </w:r>
      <w:r w:rsidRPr="00A3208A">
        <w:rPr>
          <w:lang w:eastAsia="zh-CN"/>
        </w:rPr>
        <w:t xml:space="preserve">not configured and </w:t>
      </w:r>
      <w:r w:rsidRPr="00A3208A">
        <w:rPr>
          <w:i/>
          <w:iCs/>
          <w:lang w:val="en-US"/>
        </w:rPr>
        <w:t>ShortProcessingTime=FALSE</w:t>
      </w:r>
      <w:r w:rsidRPr="00A3208A">
        <w:rPr>
          <w:lang w:val="en-US"/>
        </w:rPr>
        <w:t>;</w:t>
      </w:r>
    </w:p>
    <w:p w:rsidR="00A3208A" w:rsidRPr="00A3208A" w:rsidRDefault="00A3208A" w:rsidP="00A3208A">
      <w:pPr>
        <w:ind w:left="851" w:hanging="284"/>
        <w:rPr>
          <w:lang w:val="en-US"/>
        </w:rPr>
      </w:pPr>
      <w:r w:rsidRPr="00A3208A">
        <w:rPr>
          <w:lang w:eastAsia="zh-CN"/>
        </w:rPr>
        <w:t>-</w:t>
      </w:r>
      <w:r w:rsidRPr="00A3208A">
        <w:rPr>
          <w:lang w:eastAsia="zh-CN"/>
        </w:rPr>
        <w:tab/>
      </w:r>
      <w:r w:rsidRPr="00A3208A">
        <w:rPr>
          <w:lang w:val="en-US"/>
        </w:rPr>
        <w:t xml:space="preserve">not occur before subframe </w:t>
      </w:r>
      <w:r w:rsidRPr="00A3208A">
        <w:rPr>
          <w:i/>
          <w:lang w:val="en-US"/>
        </w:rPr>
        <w:t>n+4</w:t>
      </w:r>
      <w:r w:rsidRPr="00A3208A">
        <w:rPr>
          <w:rFonts w:hint="eastAsia"/>
          <w:lang w:val="en-US"/>
        </w:rPr>
        <w:t xml:space="preserve"> </w:t>
      </w:r>
      <w:r w:rsidRPr="00A3208A">
        <w:rPr>
          <w:lang w:val="en-US"/>
        </w:rPr>
        <w:t xml:space="preserve">and not occur after subframe </w:t>
      </w:r>
      <w:r w:rsidRPr="00A3208A">
        <w:rPr>
          <w:i/>
          <w:lang w:val="en-US"/>
        </w:rPr>
        <w:t>n+8</w:t>
      </w:r>
      <w:r w:rsidRPr="00A3208A">
        <w:rPr>
          <w:rFonts w:hint="eastAsia"/>
          <w:lang w:val="en-US"/>
        </w:rPr>
        <w:t xml:space="preserve"> </w:t>
      </w:r>
      <w:r w:rsidRPr="00A3208A">
        <w:rPr>
          <w:lang w:val="en-US"/>
        </w:rPr>
        <w:t xml:space="preserve">if the </w:t>
      </w:r>
      <w:r w:rsidRPr="00A3208A">
        <w:t>deactivation</w:t>
      </w:r>
      <w:r w:rsidRPr="00A3208A">
        <w:rPr>
          <w:lang w:val="en-US"/>
        </w:rPr>
        <w:t xml:space="preserve"> command is transmitted on the PDSCH with </w:t>
      </w:r>
      <w:r w:rsidRPr="00A3208A">
        <w:rPr>
          <w:i/>
          <w:iCs/>
          <w:lang w:val="en-US"/>
        </w:rPr>
        <w:t>ShortTTI- r15</w:t>
      </w:r>
      <w:r w:rsidRPr="00A3208A">
        <w:rPr>
          <w:i/>
          <w:lang w:eastAsia="zh-CN"/>
        </w:rPr>
        <w:t xml:space="preserve"> </w:t>
      </w:r>
      <w:r w:rsidRPr="00A3208A">
        <w:rPr>
          <w:lang w:eastAsia="zh-CN"/>
        </w:rPr>
        <w:t xml:space="preserve">not configured and </w:t>
      </w:r>
      <w:r w:rsidRPr="00A3208A">
        <w:rPr>
          <w:i/>
          <w:iCs/>
          <w:lang w:val="en-US"/>
        </w:rPr>
        <w:t>ShortProcessingTime=TRUE</w:t>
      </w:r>
      <w:r w:rsidRPr="00A3208A">
        <w:rPr>
          <w:lang w:val="en-US"/>
        </w:rPr>
        <w:t>;</w:t>
      </w:r>
    </w:p>
    <w:p w:rsidR="00A3208A" w:rsidRPr="00A3208A" w:rsidRDefault="00A3208A" w:rsidP="00A3208A">
      <w:pPr>
        <w:ind w:left="851" w:hanging="284"/>
        <w:rPr>
          <w:lang w:val="en-US"/>
        </w:rPr>
      </w:pPr>
      <w:r w:rsidRPr="00A3208A">
        <w:rPr>
          <w:lang w:eastAsia="zh-CN"/>
        </w:rPr>
        <w:t>-</w:t>
      </w:r>
      <w:r w:rsidRPr="00A3208A">
        <w:rPr>
          <w:lang w:eastAsia="zh-CN"/>
        </w:rPr>
        <w:tab/>
      </w:r>
      <w:r w:rsidRPr="00A3208A">
        <w:rPr>
          <w:lang w:val="en-US"/>
        </w:rPr>
        <w:t xml:space="preserve">not occur before subframe </w:t>
      </w:r>
      <w:r w:rsidRPr="00A3208A">
        <w:rPr>
          <w:i/>
          <w:lang w:val="en-US"/>
        </w:rPr>
        <w:t>n+3</w:t>
      </w:r>
      <w:r w:rsidRPr="00A3208A">
        <w:rPr>
          <w:rFonts w:hint="eastAsia"/>
          <w:i/>
          <w:lang w:val="en-US"/>
        </w:rPr>
        <w:t xml:space="preserve"> </w:t>
      </w:r>
      <w:r w:rsidRPr="00A3208A">
        <w:rPr>
          <w:lang w:val="en-US"/>
        </w:rPr>
        <w:t xml:space="preserve">and not occur after subframe </w:t>
      </w:r>
      <w:r w:rsidRPr="00A3208A">
        <w:rPr>
          <w:i/>
          <w:lang w:val="en-US"/>
        </w:rPr>
        <w:t>n+7</w:t>
      </w:r>
      <w:r w:rsidRPr="00A3208A">
        <w:rPr>
          <w:rFonts w:hint="eastAsia"/>
          <w:lang w:val="en-US"/>
        </w:rPr>
        <w:t xml:space="preserve"> </w:t>
      </w:r>
      <w:r w:rsidRPr="00A3208A">
        <w:rPr>
          <w:lang w:val="en-US"/>
        </w:rPr>
        <w:t xml:space="preserve">if the </w:t>
      </w:r>
      <w:r w:rsidRPr="00A3208A">
        <w:t>deactivation</w:t>
      </w:r>
      <w:r w:rsidRPr="00A3208A">
        <w:rPr>
          <w:lang w:val="en-US"/>
        </w:rPr>
        <w:t xml:space="preserve"> command is transmitted on the PDSCH with </w:t>
      </w:r>
      <w:r w:rsidRPr="00A3208A">
        <w:rPr>
          <w:i/>
        </w:rPr>
        <w:t>dl-STTI-Length-r15</w:t>
      </w:r>
      <w:r w:rsidRPr="00A3208A">
        <w:t xml:space="preserve">=slot; </w:t>
      </w:r>
    </w:p>
    <w:p w:rsidR="00A3208A" w:rsidRPr="00A3208A" w:rsidRDefault="00A3208A" w:rsidP="00A3208A">
      <w:pPr>
        <w:ind w:left="851" w:hanging="284"/>
        <w:rPr>
          <w:lang w:eastAsia="zh-CN"/>
        </w:rPr>
      </w:pPr>
      <w:r w:rsidRPr="00A3208A">
        <w:rPr>
          <w:lang w:eastAsia="zh-CN"/>
        </w:rPr>
        <w:t>-</w:t>
      </w:r>
      <w:r w:rsidRPr="00A3208A">
        <w:rPr>
          <w:lang w:eastAsia="zh-CN"/>
        </w:rPr>
        <w:tab/>
      </w:r>
      <w:r w:rsidRPr="00A3208A">
        <w:rPr>
          <w:lang w:val="en-US"/>
        </w:rPr>
        <w:t xml:space="preserve">not occur before subframe </w:t>
      </w:r>
      <w:r w:rsidRPr="00A3208A">
        <w:rPr>
          <w:i/>
          <w:lang w:val="en-US"/>
        </w:rPr>
        <w:t>n+2</w:t>
      </w:r>
      <w:r w:rsidRPr="00A3208A">
        <w:rPr>
          <w:rFonts w:hint="eastAsia"/>
          <w:lang w:val="en-US"/>
        </w:rPr>
        <w:t xml:space="preserve"> </w:t>
      </w:r>
      <w:r w:rsidRPr="00A3208A">
        <w:rPr>
          <w:lang w:val="en-US"/>
        </w:rPr>
        <w:t xml:space="preserve">and not occur after subframe </w:t>
      </w:r>
      <w:r w:rsidRPr="00A3208A">
        <w:rPr>
          <w:i/>
          <w:lang w:val="en-US"/>
        </w:rPr>
        <w:t>n+6</w:t>
      </w:r>
      <w:r w:rsidRPr="00A3208A">
        <w:rPr>
          <w:rFonts w:hint="eastAsia"/>
          <w:lang w:val="en-US"/>
        </w:rPr>
        <w:t xml:space="preserve"> </w:t>
      </w:r>
      <w:r w:rsidRPr="00A3208A">
        <w:rPr>
          <w:lang w:val="en-US"/>
        </w:rPr>
        <w:t xml:space="preserve">if the </w:t>
      </w:r>
      <w:r w:rsidRPr="00A3208A">
        <w:t>deactivation</w:t>
      </w:r>
      <w:r w:rsidRPr="00A3208A">
        <w:rPr>
          <w:lang w:val="en-US"/>
        </w:rPr>
        <w:t xml:space="preserve"> command is transmitted on the PDSCH with </w:t>
      </w:r>
      <w:r w:rsidRPr="00A3208A">
        <w:rPr>
          <w:i/>
        </w:rPr>
        <w:t>dl-STTI-Length-r15</w:t>
      </w:r>
      <w:r w:rsidRPr="00A3208A">
        <w:t xml:space="preserve">=subslot </w:t>
      </w:r>
      <w:r w:rsidRPr="00A3208A">
        <w:rPr>
          <w:lang w:val="en-US"/>
        </w:rPr>
        <w:t xml:space="preserve">and </w:t>
      </w:r>
      <w:r w:rsidRPr="00A3208A">
        <w:rPr>
          <w:i/>
          <w:lang w:eastAsia="zh-CN"/>
        </w:rPr>
        <w:t>proc-Timeline-r15</w:t>
      </w:r>
      <w:r w:rsidRPr="00A3208A">
        <w:rPr>
          <w:lang w:eastAsia="zh-CN"/>
        </w:rPr>
        <w:t>= nplus4set1, proc-Timeline-r15= nplus6set1 or proc-Timeline-r15= nplus6set2;</w:t>
      </w:r>
    </w:p>
    <w:p w:rsidR="00A3208A" w:rsidRPr="00A3208A" w:rsidRDefault="00A3208A" w:rsidP="00A3208A">
      <w:pPr>
        <w:ind w:left="851" w:hanging="284"/>
        <w:rPr>
          <w:lang w:eastAsia="zh-CN"/>
        </w:rPr>
      </w:pPr>
      <w:r w:rsidRPr="00A3208A">
        <w:rPr>
          <w:lang w:eastAsia="zh-CN"/>
        </w:rPr>
        <w:t>-</w:t>
      </w:r>
      <w:r w:rsidRPr="00A3208A">
        <w:rPr>
          <w:lang w:eastAsia="zh-CN"/>
        </w:rPr>
        <w:tab/>
      </w:r>
      <w:r w:rsidRPr="00A3208A">
        <w:rPr>
          <w:lang w:val="en-US"/>
        </w:rPr>
        <w:t xml:space="preserve">not occur before subframe </w:t>
      </w:r>
      <w:r w:rsidRPr="00A3208A">
        <w:rPr>
          <w:i/>
          <w:lang w:val="en-US"/>
        </w:rPr>
        <w:t>n+3</w:t>
      </w:r>
      <w:r w:rsidRPr="00A3208A">
        <w:rPr>
          <w:rFonts w:hint="eastAsia"/>
          <w:lang w:val="en-US"/>
        </w:rPr>
        <w:t xml:space="preserve"> </w:t>
      </w:r>
      <w:r w:rsidRPr="00A3208A">
        <w:rPr>
          <w:lang w:val="en-US"/>
        </w:rPr>
        <w:t xml:space="preserve">and not occur after subframe </w:t>
      </w:r>
      <w:r w:rsidRPr="00A3208A">
        <w:rPr>
          <w:i/>
          <w:lang w:val="en-US"/>
        </w:rPr>
        <w:t>n+7</w:t>
      </w:r>
      <w:r w:rsidRPr="00A3208A">
        <w:rPr>
          <w:rFonts w:hint="eastAsia"/>
          <w:lang w:val="en-US"/>
        </w:rPr>
        <w:t xml:space="preserve"> </w:t>
      </w:r>
      <w:r w:rsidRPr="00A3208A">
        <w:rPr>
          <w:lang w:val="en-US"/>
        </w:rPr>
        <w:t xml:space="preserve">if the </w:t>
      </w:r>
      <w:r w:rsidRPr="00A3208A">
        <w:t>deactivation</w:t>
      </w:r>
      <w:r w:rsidRPr="00A3208A">
        <w:rPr>
          <w:lang w:val="en-US"/>
        </w:rPr>
        <w:t xml:space="preserve"> command is transmitted on the PDSCH with </w:t>
      </w:r>
      <w:r w:rsidRPr="00A3208A">
        <w:rPr>
          <w:i/>
        </w:rPr>
        <w:t>dl-STTI-Length-r15</w:t>
      </w:r>
      <w:r w:rsidRPr="00A3208A">
        <w:t xml:space="preserve">=subslot </w:t>
      </w:r>
      <w:r w:rsidRPr="00A3208A">
        <w:rPr>
          <w:lang w:val="en-US"/>
        </w:rPr>
        <w:t xml:space="preserve">and </w:t>
      </w:r>
      <w:r w:rsidRPr="00A3208A">
        <w:rPr>
          <w:i/>
          <w:lang w:eastAsia="zh-CN"/>
        </w:rPr>
        <w:t>proc-Timeline-r15</w:t>
      </w:r>
      <w:r w:rsidRPr="00A3208A">
        <w:rPr>
          <w:lang w:eastAsia="zh-CN"/>
        </w:rPr>
        <w:t>= nplus8set2.</w:t>
      </w:r>
    </w:p>
    <w:p w:rsidR="006E44E0" w:rsidRPr="00A3208A" w:rsidRDefault="006E44E0" w:rsidP="006E44E0">
      <w:pPr>
        <w:rPr>
          <w:ins w:id="29" w:author="Nurminen, Riikka (Nokia - FI/Espoo)" w:date="2019-02-13T13:42:00Z"/>
        </w:rPr>
      </w:pPr>
      <w:bookmarkStart w:id="30" w:name="_Hlk1049866"/>
      <w:ins w:id="31" w:author="Nurminen, Riikka (Nokia - FI/Espoo)" w:date="2019-02-13T13:42:00Z">
        <w:r>
          <w:t xml:space="preserve">When the UE is operating in NE-DC and has PSCell and up to </w:t>
        </w:r>
      </w:ins>
      <w:ins w:id="32" w:author="Nurminen, Riikka (Nokia - FI/Espoo)" w:date="2019-02-13T13:51:00Z">
        <w:r w:rsidR="00610E4B">
          <w:t xml:space="preserve">TBD </w:t>
        </w:r>
      </w:ins>
      <w:ins w:id="33" w:author="Nurminen, Riikka (Nokia - FI/Espoo)" w:date="2019-02-13T13:42:00Z">
        <w:r>
          <w:t>SCell</w:t>
        </w:r>
      </w:ins>
      <w:ins w:id="34" w:author="Nurminen, Riikka (Nokia - FI/Espoo)" w:date="2019-02-13T13:51:00Z">
        <w:r w:rsidR="00610E4B">
          <w:t>s</w:t>
        </w:r>
      </w:ins>
      <w:ins w:id="35" w:author="Nurminen, Riikka (Nokia - FI/Espoo)" w:date="2019-02-13T13:42:00Z">
        <w:r>
          <w:t xml:space="preserve"> configured in SCG, the interruption requirements defined above apply for PSCell and SCell interruptions specified in section TBD and NR PCell and NR SCell interruptions specified in section TBD of [50].</w:t>
        </w:r>
      </w:ins>
    </w:p>
    <w:bookmarkEnd w:id="30"/>
    <w:p w:rsidR="00A3208A" w:rsidRDefault="00A3208A">
      <w:pPr>
        <w:overflowPunct/>
        <w:autoSpaceDE/>
        <w:autoSpaceDN/>
        <w:adjustRightInd/>
        <w:spacing w:after="160" w:line="259" w:lineRule="auto"/>
        <w:textAlignment w:val="auto"/>
        <w:rPr>
          <w:rFonts w:ascii="Arial" w:hAnsi="Arial"/>
          <w:sz w:val="28"/>
        </w:rPr>
      </w:pPr>
    </w:p>
    <w:sectPr w:rsidR="00A3208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2E6D" w:rsidRDefault="005E2E6D" w:rsidP="005D28D1">
      <w:pPr>
        <w:spacing w:after="0"/>
      </w:pPr>
      <w:r>
        <w:separator/>
      </w:r>
    </w:p>
  </w:endnote>
  <w:endnote w:type="continuationSeparator" w:id="0">
    <w:p w:rsidR="005E2E6D" w:rsidRDefault="005E2E6D" w:rsidP="005D28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2E6D" w:rsidRDefault="005E2E6D" w:rsidP="005D28D1">
      <w:pPr>
        <w:spacing w:after="0"/>
      </w:pPr>
      <w:r>
        <w:separator/>
      </w:r>
    </w:p>
  </w:footnote>
  <w:footnote w:type="continuationSeparator" w:id="0">
    <w:p w:rsidR="005E2E6D" w:rsidRDefault="005E2E6D" w:rsidP="005D28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341D95"/>
    <w:multiLevelType w:val="hybridMultilevel"/>
    <w:tmpl w:val="B454ABEE"/>
    <w:lvl w:ilvl="0" w:tplc="F42E460C">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8D1"/>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6EA"/>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4F32"/>
    <w:rsid w:val="000779F0"/>
    <w:rsid w:val="000836A6"/>
    <w:rsid w:val="00086EC3"/>
    <w:rsid w:val="00087D7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BE9"/>
    <w:rsid w:val="000F7E81"/>
    <w:rsid w:val="00101248"/>
    <w:rsid w:val="00103E51"/>
    <w:rsid w:val="00104E04"/>
    <w:rsid w:val="001051D0"/>
    <w:rsid w:val="00106626"/>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3FFB"/>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2D3D"/>
    <w:rsid w:val="001E68AE"/>
    <w:rsid w:val="001F0EED"/>
    <w:rsid w:val="001F0F46"/>
    <w:rsid w:val="001F1C38"/>
    <w:rsid w:val="001F1C4A"/>
    <w:rsid w:val="001F2041"/>
    <w:rsid w:val="001F2FB6"/>
    <w:rsid w:val="001F5FCF"/>
    <w:rsid w:val="001F7D31"/>
    <w:rsid w:val="00202658"/>
    <w:rsid w:val="00203952"/>
    <w:rsid w:val="00203D46"/>
    <w:rsid w:val="002040FB"/>
    <w:rsid w:val="00207B4E"/>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2DF6"/>
    <w:rsid w:val="00243BE8"/>
    <w:rsid w:val="00243FA4"/>
    <w:rsid w:val="00247A0A"/>
    <w:rsid w:val="00252799"/>
    <w:rsid w:val="00252C2A"/>
    <w:rsid w:val="00253D1B"/>
    <w:rsid w:val="002541B0"/>
    <w:rsid w:val="0025432A"/>
    <w:rsid w:val="00254779"/>
    <w:rsid w:val="0025746C"/>
    <w:rsid w:val="0026396B"/>
    <w:rsid w:val="0026490A"/>
    <w:rsid w:val="002657A4"/>
    <w:rsid w:val="00267954"/>
    <w:rsid w:val="00271061"/>
    <w:rsid w:val="002724E0"/>
    <w:rsid w:val="00272884"/>
    <w:rsid w:val="00273BEA"/>
    <w:rsid w:val="002753C6"/>
    <w:rsid w:val="00275E41"/>
    <w:rsid w:val="00276858"/>
    <w:rsid w:val="00277F29"/>
    <w:rsid w:val="0028079F"/>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4E"/>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701"/>
    <w:rsid w:val="00301EB6"/>
    <w:rsid w:val="00302E7B"/>
    <w:rsid w:val="003042AB"/>
    <w:rsid w:val="00304516"/>
    <w:rsid w:val="00310D12"/>
    <w:rsid w:val="00311991"/>
    <w:rsid w:val="003123EB"/>
    <w:rsid w:val="003128F1"/>
    <w:rsid w:val="003130DD"/>
    <w:rsid w:val="00314972"/>
    <w:rsid w:val="00314997"/>
    <w:rsid w:val="0031586F"/>
    <w:rsid w:val="00315A2C"/>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3DF5"/>
    <w:rsid w:val="00353FB1"/>
    <w:rsid w:val="00356040"/>
    <w:rsid w:val="00360386"/>
    <w:rsid w:val="00362A2C"/>
    <w:rsid w:val="00362F89"/>
    <w:rsid w:val="00364E7A"/>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2B"/>
    <w:rsid w:val="003D3DCE"/>
    <w:rsid w:val="003D44AE"/>
    <w:rsid w:val="003D4A48"/>
    <w:rsid w:val="003D5D24"/>
    <w:rsid w:val="003E0F86"/>
    <w:rsid w:val="003E1380"/>
    <w:rsid w:val="003E179B"/>
    <w:rsid w:val="003E19D0"/>
    <w:rsid w:val="003E79CC"/>
    <w:rsid w:val="003E7DE4"/>
    <w:rsid w:val="003F022D"/>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1BF"/>
    <w:rsid w:val="00430D2E"/>
    <w:rsid w:val="0043179C"/>
    <w:rsid w:val="00432AED"/>
    <w:rsid w:val="00433E46"/>
    <w:rsid w:val="00434E96"/>
    <w:rsid w:val="00435178"/>
    <w:rsid w:val="00435C00"/>
    <w:rsid w:val="00435F89"/>
    <w:rsid w:val="004369AF"/>
    <w:rsid w:val="0044162F"/>
    <w:rsid w:val="00441CE4"/>
    <w:rsid w:val="00441F86"/>
    <w:rsid w:val="0044384A"/>
    <w:rsid w:val="0044422D"/>
    <w:rsid w:val="0045321E"/>
    <w:rsid w:val="004566BD"/>
    <w:rsid w:val="00456FF4"/>
    <w:rsid w:val="0045740C"/>
    <w:rsid w:val="0046192D"/>
    <w:rsid w:val="00462067"/>
    <w:rsid w:val="004625CB"/>
    <w:rsid w:val="00462D42"/>
    <w:rsid w:val="00464595"/>
    <w:rsid w:val="004656FA"/>
    <w:rsid w:val="004664EF"/>
    <w:rsid w:val="004669D6"/>
    <w:rsid w:val="00467306"/>
    <w:rsid w:val="00467766"/>
    <w:rsid w:val="00472CF1"/>
    <w:rsid w:val="00474772"/>
    <w:rsid w:val="00474BFD"/>
    <w:rsid w:val="00474D7F"/>
    <w:rsid w:val="00476D90"/>
    <w:rsid w:val="0047725B"/>
    <w:rsid w:val="00480008"/>
    <w:rsid w:val="00481C9B"/>
    <w:rsid w:val="00482187"/>
    <w:rsid w:val="0048444A"/>
    <w:rsid w:val="00490179"/>
    <w:rsid w:val="004901E0"/>
    <w:rsid w:val="0049297C"/>
    <w:rsid w:val="004938FA"/>
    <w:rsid w:val="00493BA1"/>
    <w:rsid w:val="00496E58"/>
    <w:rsid w:val="004977B4"/>
    <w:rsid w:val="00497A77"/>
    <w:rsid w:val="004A0262"/>
    <w:rsid w:val="004A0D1E"/>
    <w:rsid w:val="004A0E57"/>
    <w:rsid w:val="004A1E4D"/>
    <w:rsid w:val="004A514A"/>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8D3"/>
    <w:rsid w:val="004D6B91"/>
    <w:rsid w:val="004E2B78"/>
    <w:rsid w:val="004E3D99"/>
    <w:rsid w:val="004E4963"/>
    <w:rsid w:val="004E4CDD"/>
    <w:rsid w:val="004E5773"/>
    <w:rsid w:val="004E6297"/>
    <w:rsid w:val="004F0FC2"/>
    <w:rsid w:val="004F169E"/>
    <w:rsid w:val="004F20B7"/>
    <w:rsid w:val="004F2532"/>
    <w:rsid w:val="004F3131"/>
    <w:rsid w:val="004F35DA"/>
    <w:rsid w:val="004F5318"/>
    <w:rsid w:val="004F5D19"/>
    <w:rsid w:val="004F7F1E"/>
    <w:rsid w:val="00501310"/>
    <w:rsid w:val="0050541A"/>
    <w:rsid w:val="005069BD"/>
    <w:rsid w:val="005073AA"/>
    <w:rsid w:val="005108B0"/>
    <w:rsid w:val="0051211E"/>
    <w:rsid w:val="0051265D"/>
    <w:rsid w:val="00514F28"/>
    <w:rsid w:val="00516E2A"/>
    <w:rsid w:val="0052211F"/>
    <w:rsid w:val="00523A69"/>
    <w:rsid w:val="00523D86"/>
    <w:rsid w:val="005248FE"/>
    <w:rsid w:val="005273BD"/>
    <w:rsid w:val="005278CD"/>
    <w:rsid w:val="00530D70"/>
    <w:rsid w:val="00530FA3"/>
    <w:rsid w:val="005340A0"/>
    <w:rsid w:val="005350C1"/>
    <w:rsid w:val="00535862"/>
    <w:rsid w:val="005360A5"/>
    <w:rsid w:val="00540315"/>
    <w:rsid w:val="0054058C"/>
    <w:rsid w:val="00541B5B"/>
    <w:rsid w:val="00542342"/>
    <w:rsid w:val="00542F10"/>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9A4"/>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5B9E"/>
    <w:rsid w:val="005A6BA7"/>
    <w:rsid w:val="005A76FD"/>
    <w:rsid w:val="005B074A"/>
    <w:rsid w:val="005B15C0"/>
    <w:rsid w:val="005B25A8"/>
    <w:rsid w:val="005B33D1"/>
    <w:rsid w:val="005B3DA8"/>
    <w:rsid w:val="005B40A5"/>
    <w:rsid w:val="005B40CE"/>
    <w:rsid w:val="005B51F9"/>
    <w:rsid w:val="005B5A7B"/>
    <w:rsid w:val="005B68CB"/>
    <w:rsid w:val="005C4A33"/>
    <w:rsid w:val="005C541A"/>
    <w:rsid w:val="005C5C96"/>
    <w:rsid w:val="005C6575"/>
    <w:rsid w:val="005C7C48"/>
    <w:rsid w:val="005D1246"/>
    <w:rsid w:val="005D28D1"/>
    <w:rsid w:val="005D2EAE"/>
    <w:rsid w:val="005D3ED4"/>
    <w:rsid w:val="005D5393"/>
    <w:rsid w:val="005D5AE1"/>
    <w:rsid w:val="005D72DE"/>
    <w:rsid w:val="005D75E9"/>
    <w:rsid w:val="005D7DA1"/>
    <w:rsid w:val="005E1C04"/>
    <w:rsid w:val="005E24EC"/>
    <w:rsid w:val="005E2E6D"/>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4E58"/>
    <w:rsid w:val="00605E61"/>
    <w:rsid w:val="006074E0"/>
    <w:rsid w:val="00610E4B"/>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09FB"/>
    <w:rsid w:val="00641664"/>
    <w:rsid w:val="006437FF"/>
    <w:rsid w:val="0064380C"/>
    <w:rsid w:val="00643D38"/>
    <w:rsid w:val="00644A30"/>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2E01"/>
    <w:rsid w:val="0066313D"/>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2F22"/>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3A7E"/>
    <w:rsid w:val="006E44E0"/>
    <w:rsid w:val="006E6115"/>
    <w:rsid w:val="006E68E6"/>
    <w:rsid w:val="006E7184"/>
    <w:rsid w:val="006F4D36"/>
    <w:rsid w:val="006F5C45"/>
    <w:rsid w:val="007025DE"/>
    <w:rsid w:val="0070341A"/>
    <w:rsid w:val="007045B4"/>
    <w:rsid w:val="00706504"/>
    <w:rsid w:val="00707F49"/>
    <w:rsid w:val="007121D5"/>
    <w:rsid w:val="00712B73"/>
    <w:rsid w:val="007131E4"/>
    <w:rsid w:val="0071663B"/>
    <w:rsid w:val="00716963"/>
    <w:rsid w:val="0071785D"/>
    <w:rsid w:val="007219D7"/>
    <w:rsid w:val="007234AC"/>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9A0"/>
    <w:rsid w:val="00750F97"/>
    <w:rsid w:val="007526D5"/>
    <w:rsid w:val="00752CD9"/>
    <w:rsid w:val="007547E4"/>
    <w:rsid w:val="00756714"/>
    <w:rsid w:val="00756CD6"/>
    <w:rsid w:val="00756E1F"/>
    <w:rsid w:val="00761089"/>
    <w:rsid w:val="00762383"/>
    <w:rsid w:val="00764254"/>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4715"/>
    <w:rsid w:val="00785101"/>
    <w:rsid w:val="00785179"/>
    <w:rsid w:val="0078766C"/>
    <w:rsid w:val="00790CBF"/>
    <w:rsid w:val="00791417"/>
    <w:rsid w:val="0079299C"/>
    <w:rsid w:val="00793B35"/>
    <w:rsid w:val="00794095"/>
    <w:rsid w:val="00796F7D"/>
    <w:rsid w:val="007A0CB8"/>
    <w:rsid w:val="007A31A4"/>
    <w:rsid w:val="007A611B"/>
    <w:rsid w:val="007B0479"/>
    <w:rsid w:val="007B2B03"/>
    <w:rsid w:val="007B38AF"/>
    <w:rsid w:val="007B5A8D"/>
    <w:rsid w:val="007B5C64"/>
    <w:rsid w:val="007B7B07"/>
    <w:rsid w:val="007B7C05"/>
    <w:rsid w:val="007C6BF5"/>
    <w:rsid w:val="007D07CA"/>
    <w:rsid w:val="007D34D7"/>
    <w:rsid w:val="007D4097"/>
    <w:rsid w:val="007D5732"/>
    <w:rsid w:val="007D7155"/>
    <w:rsid w:val="007D7797"/>
    <w:rsid w:val="007D7CA4"/>
    <w:rsid w:val="007E02B8"/>
    <w:rsid w:val="007E16D6"/>
    <w:rsid w:val="007E1B66"/>
    <w:rsid w:val="007F1C4D"/>
    <w:rsid w:val="007F2BFF"/>
    <w:rsid w:val="007F3EFE"/>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4160"/>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528A"/>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0946"/>
    <w:rsid w:val="00921784"/>
    <w:rsid w:val="00921BC2"/>
    <w:rsid w:val="0092367B"/>
    <w:rsid w:val="00924839"/>
    <w:rsid w:val="0092755A"/>
    <w:rsid w:val="009320BD"/>
    <w:rsid w:val="00935298"/>
    <w:rsid w:val="009379A2"/>
    <w:rsid w:val="0094010C"/>
    <w:rsid w:val="00940910"/>
    <w:rsid w:val="009442E1"/>
    <w:rsid w:val="00944B07"/>
    <w:rsid w:val="00945845"/>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674D"/>
    <w:rsid w:val="0097776A"/>
    <w:rsid w:val="0097799F"/>
    <w:rsid w:val="00980334"/>
    <w:rsid w:val="00980765"/>
    <w:rsid w:val="0098093C"/>
    <w:rsid w:val="00981CF4"/>
    <w:rsid w:val="0098258D"/>
    <w:rsid w:val="00982EED"/>
    <w:rsid w:val="009847AC"/>
    <w:rsid w:val="009909BA"/>
    <w:rsid w:val="00990F4C"/>
    <w:rsid w:val="00995C04"/>
    <w:rsid w:val="00996E6E"/>
    <w:rsid w:val="009A0C14"/>
    <w:rsid w:val="009A2C92"/>
    <w:rsid w:val="009A3387"/>
    <w:rsid w:val="009A71C0"/>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2A9"/>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9F73B3"/>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208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2E5"/>
    <w:rsid w:val="00A64AE9"/>
    <w:rsid w:val="00A67D53"/>
    <w:rsid w:val="00A713CD"/>
    <w:rsid w:val="00A7189C"/>
    <w:rsid w:val="00A749C8"/>
    <w:rsid w:val="00A752AB"/>
    <w:rsid w:val="00A7722F"/>
    <w:rsid w:val="00A774B2"/>
    <w:rsid w:val="00A77847"/>
    <w:rsid w:val="00A811B4"/>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7097"/>
    <w:rsid w:val="00AF72F0"/>
    <w:rsid w:val="00B001A7"/>
    <w:rsid w:val="00B00330"/>
    <w:rsid w:val="00B02116"/>
    <w:rsid w:val="00B035D8"/>
    <w:rsid w:val="00B038C1"/>
    <w:rsid w:val="00B053F7"/>
    <w:rsid w:val="00B073B5"/>
    <w:rsid w:val="00B07E46"/>
    <w:rsid w:val="00B110EC"/>
    <w:rsid w:val="00B13DB4"/>
    <w:rsid w:val="00B14003"/>
    <w:rsid w:val="00B15258"/>
    <w:rsid w:val="00B15E55"/>
    <w:rsid w:val="00B257A3"/>
    <w:rsid w:val="00B260DA"/>
    <w:rsid w:val="00B2745B"/>
    <w:rsid w:val="00B3176E"/>
    <w:rsid w:val="00B321DF"/>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2A4A"/>
    <w:rsid w:val="00BB51BE"/>
    <w:rsid w:val="00BB5B49"/>
    <w:rsid w:val="00BB7F74"/>
    <w:rsid w:val="00BC0A7C"/>
    <w:rsid w:val="00BC5681"/>
    <w:rsid w:val="00BC6F87"/>
    <w:rsid w:val="00BD2C92"/>
    <w:rsid w:val="00BD3B68"/>
    <w:rsid w:val="00BD4176"/>
    <w:rsid w:val="00BD4DF4"/>
    <w:rsid w:val="00BD5488"/>
    <w:rsid w:val="00BD5563"/>
    <w:rsid w:val="00BD6B3D"/>
    <w:rsid w:val="00BE3F93"/>
    <w:rsid w:val="00BE446C"/>
    <w:rsid w:val="00BE49F0"/>
    <w:rsid w:val="00BE4DF2"/>
    <w:rsid w:val="00BE5BA6"/>
    <w:rsid w:val="00BE6596"/>
    <w:rsid w:val="00BE694A"/>
    <w:rsid w:val="00BE71A7"/>
    <w:rsid w:val="00BE7C1C"/>
    <w:rsid w:val="00BE7DFA"/>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54CC"/>
    <w:rsid w:val="00C77EA8"/>
    <w:rsid w:val="00C8168B"/>
    <w:rsid w:val="00C82331"/>
    <w:rsid w:val="00C831DD"/>
    <w:rsid w:val="00C83CFB"/>
    <w:rsid w:val="00C853CE"/>
    <w:rsid w:val="00C8573E"/>
    <w:rsid w:val="00C86084"/>
    <w:rsid w:val="00C869BA"/>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C2C"/>
    <w:rsid w:val="00CB205B"/>
    <w:rsid w:val="00CB6A37"/>
    <w:rsid w:val="00CB6BF4"/>
    <w:rsid w:val="00CB6DB9"/>
    <w:rsid w:val="00CC0685"/>
    <w:rsid w:val="00CC15C0"/>
    <w:rsid w:val="00CC191B"/>
    <w:rsid w:val="00CC577B"/>
    <w:rsid w:val="00CD0330"/>
    <w:rsid w:val="00CD0690"/>
    <w:rsid w:val="00CD774E"/>
    <w:rsid w:val="00CD7839"/>
    <w:rsid w:val="00CE0AED"/>
    <w:rsid w:val="00CF0E86"/>
    <w:rsid w:val="00CF1FB8"/>
    <w:rsid w:val="00CF323D"/>
    <w:rsid w:val="00CF3D75"/>
    <w:rsid w:val="00D00940"/>
    <w:rsid w:val="00D00C9E"/>
    <w:rsid w:val="00D02923"/>
    <w:rsid w:val="00D03DE4"/>
    <w:rsid w:val="00D04099"/>
    <w:rsid w:val="00D042DA"/>
    <w:rsid w:val="00D04AD8"/>
    <w:rsid w:val="00D05384"/>
    <w:rsid w:val="00D064A9"/>
    <w:rsid w:val="00D1001B"/>
    <w:rsid w:val="00D10132"/>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4C"/>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1840"/>
    <w:rsid w:val="00D93342"/>
    <w:rsid w:val="00D93757"/>
    <w:rsid w:val="00D94CF2"/>
    <w:rsid w:val="00D952CE"/>
    <w:rsid w:val="00D967B2"/>
    <w:rsid w:val="00DA065D"/>
    <w:rsid w:val="00DA289E"/>
    <w:rsid w:val="00DA2D67"/>
    <w:rsid w:val="00DA33C7"/>
    <w:rsid w:val="00DA45A0"/>
    <w:rsid w:val="00DA57B6"/>
    <w:rsid w:val="00DA6D5C"/>
    <w:rsid w:val="00DB1F77"/>
    <w:rsid w:val="00DB3FB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3903"/>
    <w:rsid w:val="00E04EE5"/>
    <w:rsid w:val="00E0685E"/>
    <w:rsid w:val="00E11010"/>
    <w:rsid w:val="00E1189E"/>
    <w:rsid w:val="00E15036"/>
    <w:rsid w:val="00E1539D"/>
    <w:rsid w:val="00E153CB"/>
    <w:rsid w:val="00E15459"/>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6AA7"/>
    <w:rsid w:val="00E478A2"/>
    <w:rsid w:val="00E50A6F"/>
    <w:rsid w:val="00E51A8F"/>
    <w:rsid w:val="00E525B5"/>
    <w:rsid w:val="00E55043"/>
    <w:rsid w:val="00E556F9"/>
    <w:rsid w:val="00E56C74"/>
    <w:rsid w:val="00E5773A"/>
    <w:rsid w:val="00E60BFE"/>
    <w:rsid w:val="00E61F34"/>
    <w:rsid w:val="00E63BDC"/>
    <w:rsid w:val="00E651CC"/>
    <w:rsid w:val="00E653D7"/>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03A6"/>
    <w:rsid w:val="00F130F5"/>
    <w:rsid w:val="00F13A02"/>
    <w:rsid w:val="00F14D09"/>
    <w:rsid w:val="00F152B1"/>
    <w:rsid w:val="00F15E0F"/>
    <w:rsid w:val="00F20B3B"/>
    <w:rsid w:val="00F21057"/>
    <w:rsid w:val="00F218AD"/>
    <w:rsid w:val="00F22B8A"/>
    <w:rsid w:val="00F2342A"/>
    <w:rsid w:val="00F24193"/>
    <w:rsid w:val="00F241A7"/>
    <w:rsid w:val="00F25271"/>
    <w:rsid w:val="00F268E4"/>
    <w:rsid w:val="00F27C79"/>
    <w:rsid w:val="00F3065F"/>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429"/>
    <w:rsid w:val="00F93DE9"/>
    <w:rsid w:val="00F9458D"/>
    <w:rsid w:val="00F95E96"/>
    <w:rsid w:val="00F966D0"/>
    <w:rsid w:val="00F96C3B"/>
    <w:rsid w:val="00FA008C"/>
    <w:rsid w:val="00FA271B"/>
    <w:rsid w:val="00FA3865"/>
    <w:rsid w:val="00FA4B80"/>
    <w:rsid w:val="00FA500C"/>
    <w:rsid w:val="00FA5C5E"/>
    <w:rsid w:val="00FB5035"/>
    <w:rsid w:val="00FB5275"/>
    <w:rsid w:val="00FB5896"/>
    <w:rsid w:val="00FB58AD"/>
    <w:rsid w:val="00FC0F86"/>
    <w:rsid w:val="00FC24D5"/>
    <w:rsid w:val="00FC497E"/>
    <w:rsid w:val="00FC4A65"/>
    <w:rsid w:val="00FD07A7"/>
    <w:rsid w:val="00FD14DA"/>
    <w:rsid w:val="00FD456F"/>
    <w:rsid w:val="00FD5647"/>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D0402"/>
  <w15:chartTrackingRefBased/>
  <w15:docId w15:val="{1DC4212C-22AB-4021-BA7D-F9E6C056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28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2">
    <w:name w:val="heading 2"/>
    <w:basedOn w:val="Normal"/>
    <w:next w:val="Normal"/>
    <w:link w:val="Heading2Char"/>
    <w:uiPriority w:val="9"/>
    <w:semiHidden/>
    <w:unhideWhenUsed/>
    <w:qFormat/>
    <w:rsid w:val="005D28D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5D28D1"/>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5D28D1"/>
    <w:rPr>
      <w:rFonts w:asciiTheme="majorHAnsi" w:eastAsiaTheme="majorEastAsia" w:hAnsiTheme="majorHAnsi" w:cstheme="majorBidi"/>
      <w:color w:val="1F3763" w:themeColor="accent1" w:themeShade="7F"/>
      <w:sz w:val="24"/>
      <w:szCs w:val="24"/>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D28D1"/>
    <w:rPr>
      <w:rFonts w:ascii="Arial" w:eastAsia="Times New Roman" w:hAnsi="Arial" w:cs="Times New Roman"/>
      <w:sz w:val="28"/>
      <w:szCs w:val="20"/>
      <w:lang w:val="en-GB" w:eastAsia="ko-KR"/>
    </w:rPr>
  </w:style>
  <w:style w:type="paragraph" w:customStyle="1" w:styleId="B1">
    <w:name w:val="B1"/>
    <w:basedOn w:val="List"/>
    <w:link w:val="B1Char"/>
    <w:rsid w:val="005D28D1"/>
    <w:pPr>
      <w:ind w:left="568" w:hanging="284"/>
      <w:contextualSpacing w:val="0"/>
    </w:pPr>
  </w:style>
  <w:style w:type="character" w:customStyle="1" w:styleId="B1Char">
    <w:name w:val="B1 Char"/>
    <w:link w:val="B1"/>
    <w:rsid w:val="005D28D1"/>
    <w:rPr>
      <w:rFonts w:ascii="Times New Roman" w:eastAsia="Times New Roman" w:hAnsi="Times New Roman" w:cs="Times New Roman"/>
      <w:sz w:val="20"/>
      <w:szCs w:val="20"/>
      <w:lang w:val="en-GB" w:eastAsia="ko-KR"/>
    </w:rPr>
  </w:style>
  <w:style w:type="paragraph" w:customStyle="1" w:styleId="B2">
    <w:name w:val="B2"/>
    <w:basedOn w:val="List2"/>
    <w:link w:val="B2Char"/>
    <w:rsid w:val="005D28D1"/>
    <w:pPr>
      <w:ind w:left="851" w:hanging="284"/>
      <w:contextualSpacing w:val="0"/>
    </w:pPr>
  </w:style>
  <w:style w:type="paragraph" w:customStyle="1" w:styleId="EQ">
    <w:name w:val="EQ"/>
    <w:basedOn w:val="Normal"/>
    <w:next w:val="Normal"/>
    <w:link w:val="EQChar"/>
    <w:rsid w:val="005D28D1"/>
    <w:pPr>
      <w:keepLines/>
      <w:tabs>
        <w:tab w:val="center" w:pos="4536"/>
        <w:tab w:val="right" w:pos="9072"/>
      </w:tabs>
    </w:pPr>
    <w:rPr>
      <w:noProof/>
    </w:rPr>
  </w:style>
  <w:style w:type="character" w:customStyle="1" w:styleId="B2Char">
    <w:name w:val="B2 Char"/>
    <w:basedOn w:val="DefaultParagraphFont"/>
    <w:link w:val="B2"/>
    <w:rsid w:val="005D28D1"/>
    <w:rPr>
      <w:rFonts w:ascii="Times New Roman" w:eastAsia="Times New Roman" w:hAnsi="Times New Roman" w:cs="Times New Roman"/>
      <w:sz w:val="20"/>
      <w:szCs w:val="20"/>
      <w:lang w:val="en-GB" w:eastAsia="ko-KR"/>
    </w:rPr>
  </w:style>
  <w:style w:type="character" w:customStyle="1" w:styleId="EQChar">
    <w:name w:val="EQ Char"/>
    <w:link w:val="EQ"/>
    <w:rsid w:val="005D28D1"/>
    <w:rPr>
      <w:rFonts w:ascii="Times New Roman" w:eastAsia="Times New Roman" w:hAnsi="Times New Roman" w:cs="Times New Roman"/>
      <w:noProof/>
      <w:sz w:val="20"/>
      <w:szCs w:val="20"/>
      <w:lang w:val="en-GB" w:eastAsia="ko-KR"/>
    </w:rPr>
  </w:style>
  <w:style w:type="character" w:customStyle="1" w:styleId="Heading2Char">
    <w:name w:val="Heading 2 Char"/>
    <w:basedOn w:val="DefaultParagraphFont"/>
    <w:link w:val="Heading2"/>
    <w:uiPriority w:val="9"/>
    <w:semiHidden/>
    <w:rsid w:val="005D28D1"/>
    <w:rPr>
      <w:rFonts w:asciiTheme="majorHAnsi" w:eastAsiaTheme="majorEastAsia" w:hAnsiTheme="majorHAnsi" w:cstheme="majorBidi"/>
      <w:color w:val="2F5496" w:themeColor="accent1" w:themeShade="BF"/>
      <w:sz w:val="26"/>
      <w:szCs w:val="26"/>
      <w:lang w:val="en-GB" w:eastAsia="ko-KR"/>
    </w:rPr>
  </w:style>
  <w:style w:type="paragraph" w:styleId="List">
    <w:name w:val="List"/>
    <w:basedOn w:val="Normal"/>
    <w:uiPriority w:val="99"/>
    <w:semiHidden/>
    <w:unhideWhenUsed/>
    <w:rsid w:val="005D28D1"/>
    <w:pPr>
      <w:ind w:left="283" w:hanging="283"/>
      <w:contextualSpacing/>
    </w:pPr>
  </w:style>
  <w:style w:type="paragraph" w:styleId="List2">
    <w:name w:val="List 2"/>
    <w:basedOn w:val="Normal"/>
    <w:uiPriority w:val="99"/>
    <w:semiHidden/>
    <w:unhideWhenUsed/>
    <w:rsid w:val="005D28D1"/>
    <w:pPr>
      <w:ind w:left="566" w:hanging="283"/>
      <w:contextualSpacing/>
    </w:pPr>
  </w:style>
  <w:style w:type="paragraph" w:styleId="BalloonText">
    <w:name w:val="Balloon Text"/>
    <w:basedOn w:val="Normal"/>
    <w:link w:val="BalloonTextChar"/>
    <w:uiPriority w:val="99"/>
    <w:semiHidden/>
    <w:unhideWhenUsed/>
    <w:rsid w:val="005D28D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8D1"/>
    <w:rPr>
      <w:rFonts w:ascii="Segoe UI" w:eastAsia="Times New Roman" w:hAnsi="Segoe UI" w:cs="Segoe UI"/>
      <w:sz w:val="18"/>
      <w:szCs w:val="18"/>
      <w:lang w:val="en-GB" w:eastAsia="ko-KR"/>
    </w:rPr>
  </w:style>
  <w:style w:type="paragraph" w:customStyle="1" w:styleId="CRCoverPage">
    <w:name w:val="CR Cover Page"/>
    <w:rsid w:val="0097674D"/>
    <w:pPr>
      <w:spacing w:after="120" w:line="240" w:lineRule="auto"/>
    </w:pPr>
    <w:rPr>
      <w:rFonts w:ascii="Arial" w:eastAsia="Times New Roman" w:hAnsi="Arial" w:cs="Times New Roman"/>
      <w:sz w:val="20"/>
      <w:szCs w:val="20"/>
      <w:lang w:val="en-GB"/>
    </w:rPr>
  </w:style>
  <w:style w:type="character" w:styleId="Hyperlink">
    <w:name w:val="Hyperlink"/>
    <w:rsid w:val="0097674D"/>
    <w:rPr>
      <w:color w:val="0000FF"/>
      <w:u w:val="single"/>
    </w:rPr>
  </w:style>
  <w:style w:type="paragraph" w:customStyle="1" w:styleId="B3">
    <w:name w:val="B3"/>
    <w:basedOn w:val="Normal"/>
    <w:rsid w:val="00E15459"/>
    <w:pPr>
      <w:overflowPunct/>
      <w:autoSpaceDE/>
      <w:autoSpaceDN/>
      <w:adjustRightInd/>
      <w:ind w:left="1135" w:hanging="284"/>
      <w:textAlignment w:val="auto"/>
    </w:pPr>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258</TotalTime>
  <Pages>6</Pages>
  <Words>2578</Words>
  <Characters>14700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Chen, Delia (NSB - CN/Hangzhou)</cp:lastModifiedBy>
  <cp:revision>24</cp:revision>
  <dcterms:created xsi:type="dcterms:W3CDTF">2019-01-23T12:25:00Z</dcterms:created>
  <dcterms:modified xsi:type="dcterms:W3CDTF">2019-02-28T18:05:00Z</dcterms:modified>
</cp:coreProperties>
</file>